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82A9F" w:rsidR="009D14AC" w:rsidP="00D82A9F" w:rsidRDefault="00677FAB" w14:paraId="54BBF577" w14:textId="320A6DDB">
      <w:pPr>
        <w:rPr>
          <w:rFonts w:asciiTheme="majorHAnsi" w:hAnsiTheme="majorHAnsi" w:eastAsiaTheme="majorEastAsia" w:cstheme="majorBidi"/>
          <w:b/>
          <w:color w:val="14B1E7" w:themeColor="accent1"/>
          <w:sz w:val="52"/>
          <w:szCs w:val="32"/>
        </w:rPr>
      </w:pPr>
      <w:r>
        <w:rPr>
          <w:noProof/>
          <w:lang w:val="fr-FR" w:eastAsia="fr-FR"/>
        </w:rPr>
        <mc:AlternateContent>
          <mc:Choice Requires="wps">
            <w:drawing>
              <wp:anchor distT="0" distB="0" distL="114300" distR="114300" simplePos="0" relativeHeight="251658243" behindDoc="0" locked="0" layoutInCell="1" allowOverlap="1" wp14:anchorId="06667C0C" wp14:editId="200D1F05">
                <wp:simplePos x="0" y="0"/>
                <wp:positionH relativeFrom="margin">
                  <wp:posOffset>-431962</wp:posOffset>
                </wp:positionH>
                <wp:positionV relativeFrom="paragraph">
                  <wp:posOffset>7531824</wp:posOffset>
                </wp:positionV>
                <wp:extent cx="6553835" cy="1317211"/>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6553835" cy="1317211"/>
                        </a:xfrm>
                        <a:prstGeom prst="rect">
                          <a:avLst/>
                        </a:prstGeom>
                        <a:solidFill>
                          <a:schemeClr val="bg1">
                            <a:alpha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A64" w:rsidP="00AD4115" w:rsidRDefault="00967A64" w14:paraId="53702A57" w14:textId="4F71BD2A">
                            <w:pPr>
                              <w:pStyle w:val="NoSpacing"/>
                              <w:spacing w:before="240"/>
                              <w:jc w:val="center"/>
                              <w:rPr>
                                <w:caps/>
                                <w:color w:val="666979" w:themeColor="text1"/>
                                <w:sz w:val="36"/>
                                <w:szCs w:val="36"/>
                                <w:lang w:val="fr-FR"/>
                              </w:rPr>
                            </w:pPr>
                            <w:r w:rsidRPr="00E9725D">
                              <w:rPr>
                                <w:caps/>
                                <w:color w:val="666979" w:themeColor="text1"/>
                                <w:sz w:val="36"/>
                                <w:szCs w:val="36"/>
                                <w:lang w:val="fr-FR"/>
                              </w:rPr>
                              <w:t>Authors:</w:t>
                            </w:r>
                            <w:r w:rsidRPr="00E9725D">
                              <w:rPr>
                                <w:caps/>
                                <w:color w:val="666979" w:themeColor="text1"/>
                                <w:sz w:val="36"/>
                                <w:szCs w:val="36"/>
                                <w:lang w:val="fr-FR"/>
                              </w:rPr>
                              <w:tab/>
                            </w:r>
                            <w:r w:rsidR="0009223C">
                              <w:rPr>
                                <w:caps/>
                                <w:color w:val="666979" w:themeColor="text1"/>
                                <w:sz w:val="36"/>
                                <w:szCs w:val="36"/>
                                <w:lang w:val="fr-FR"/>
                              </w:rPr>
                              <w:t>Uco Joustra, Rene</w:t>
                            </w:r>
                            <w:r w:rsidR="00D82A9F">
                              <w:rPr>
                                <w:caps/>
                                <w:color w:val="666979" w:themeColor="text1"/>
                                <w:sz w:val="36"/>
                                <w:szCs w:val="36"/>
                                <w:lang w:val="fr-FR"/>
                              </w:rPr>
                              <w:t xml:space="preserve"> van der Vugt &amp; Malin Andreasson</w:t>
                            </w:r>
                          </w:p>
                          <w:p w:rsidRPr="003D1F9B" w:rsidR="00967A64" w:rsidP="00AD4115" w:rsidRDefault="00967A64" w14:paraId="2FE5D9E4" w14:textId="4FF0A434">
                            <w:pPr>
                              <w:pStyle w:val="NoSpacing"/>
                              <w:spacing w:before="240"/>
                              <w:jc w:val="center"/>
                              <w:rPr>
                                <w:caps/>
                                <w:color w:val="666979" w:themeColor="text1"/>
                                <w:sz w:val="36"/>
                                <w:szCs w:val="36"/>
                              </w:rPr>
                            </w:pPr>
                            <w:r w:rsidRPr="00E9725D">
                              <w:rPr>
                                <w:caps/>
                                <w:color w:val="666979" w:themeColor="text1"/>
                                <w:sz w:val="36"/>
                                <w:szCs w:val="36"/>
                                <w:lang w:val="fr-FR"/>
                              </w:rPr>
                              <w:t xml:space="preserve">date: </w:t>
                            </w:r>
                            <w:r w:rsidR="002E6A65">
                              <w:rPr>
                                <w:caps/>
                                <w:color w:val="666979" w:themeColor="text1"/>
                                <w:sz w:val="36"/>
                                <w:szCs w:val="36"/>
                                <w:lang w:val="fr-FR"/>
                              </w:rPr>
                              <w:t>03.06.2021</w:t>
                            </w:r>
                          </w:p>
                        </w:txbxContent>
                      </wps:txbx>
                      <wps:bodyPr rot="0" spcFirstLastPara="0" vertOverflow="overflow" horzOverflow="overflow" vert="horz" wrap="square" lIns="180000" tIns="36000" rIns="180000" bIns="18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C1858C2">
              <v:shapetype id="_x0000_t202" coordsize="21600,21600" o:spt="202" path="m,l,21600r21600,l21600,xe" w14:anchorId="06667C0C">
                <v:stroke joinstyle="miter"/>
                <v:path gradientshapeok="t" o:connecttype="rect"/>
              </v:shapetype>
              <v:shape id="Zone de texte 18" style="position:absolute;margin-left:-34pt;margin-top:593.05pt;width:516.05pt;height:103.7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">
                <v:fill opacity="52428f"/>
                <v:textbox inset="5mm,1mm,5mm,5mm">
                  <w:txbxContent>
                    <w:p w:rsidR="00967A64" w:rsidP="00AD4115" w:rsidRDefault="00967A64" w14:paraId="435C0947" w14:textId="4F71BD2A">
                      <w:pPr>
                        <w:pStyle w:val="NoSpacing"/>
                        <w:spacing w:before="240"/>
                        <w:jc w:val="center"/>
                        <w:rPr>
                          <w:caps/>
                          <w:color w:val="666979" w:themeColor="text1"/>
                          <w:sz w:val="36"/>
                          <w:szCs w:val="36"/>
                          <w:lang w:val="fr-FR"/>
                        </w:rPr>
                      </w:pPr>
                      <w:proofErr w:type="gramStart"/>
                      <w:r w:rsidRPr="00E9725D">
                        <w:rPr>
                          <w:caps/>
                          <w:color w:val="666979" w:themeColor="text1"/>
                          <w:sz w:val="36"/>
                          <w:szCs w:val="36"/>
                          <w:lang w:val="fr-FR"/>
                        </w:rPr>
                        <w:t>Authors:</w:t>
                      </w:r>
                      <w:proofErr w:type="gramEnd"/>
                      <w:r w:rsidRPr="00E9725D">
                        <w:rPr>
                          <w:caps/>
                          <w:color w:val="666979" w:themeColor="text1"/>
                          <w:sz w:val="36"/>
                          <w:szCs w:val="36"/>
                          <w:lang w:val="fr-FR"/>
                        </w:rPr>
                        <w:tab/>
                      </w:r>
                      <w:r w:rsidR="0009223C">
                        <w:rPr>
                          <w:caps/>
                          <w:color w:val="666979" w:themeColor="text1"/>
                          <w:sz w:val="36"/>
                          <w:szCs w:val="36"/>
                          <w:lang w:val="fr-FR"/>
                        </w:rPr>
                        <w:t>Uco Joustra, Rene</w:t>
                      </w:r>
                      <w:r w:rsidR="00D82A9F">
                        <w:rPr>
                          <w:caps/>
                          <w:color w:val="666979" w:themeColor="text1"/>
                          <w:sz w:val="36"/>
                          <w:szCs w:val="36"/>
                          <w:lang w:val="fr-FR"/>
                        </w:rPr>
                        <w:t xml:space="preserve"> van der Vugt &amp; Malin Andreasson</w:t>
                      </w:r>
                    </w:p>
                    <w:p w:rsidRPr="003D1F9B" w:rsidR="00967A64" w:rsidP="00AD4115" w:rsidRDefault="00967A64" w14:paraId="57588F22" w14:textId="4FF0A434">
                      <w:pPr>
                        <w:pStyle w:val="NoSpacing"/>
                        <w:spacing w:before="240"/>
                        <w:jc w:val="center"/>
                        <w:rPr>
                          <w:caps/>
                          <w:color w:val="666979" w:themeColor="text1"/>
                          <w:sz w:val="36"/>
                          <w:szCs w:val="36"/>
                        </w:rPr>
                      </w:pPr>
                      <w:proofErr w:type="gramStart"/>
                      <w:r w:rsidRPr="00E9725D">
                        <w:rPr>
                          <w:caps/>
                          <w:color w:val="666979" w:themeColor="text1"/>
                          <w:sz w:val="36"/>
                          <w:szCs w:val="36"/>
                          <w:lang w:val="fr-FR"/>
                        </w:rPr>
                        <w:t>date:</w:t>
                      </w:r>
                      <w:proofErr w:type="gramEnd"/>
                      <w:r w:rsidRPr="00E9725D">
                        <w:rPr>
                          <w:caps/>
                          <w:color w:val="666979" w:themeColor="text1"/>
                          <w:sz w:val="36"/>
                          <w:szCs w:val="36"/>
                          <w:lang w:val="fr-FR"/>
                        </w:rPr>
                        <w:t xml:space="preserve"> </w:t>
                      </w:r>
                      <w:r w:rsidR="002E6A65">
                        <w:rPr>
                          <w:caps/>
                          <w:color w:val="666979" w:themeColor="text1"/>
                          <w:sz w:val="36"/>
                          <w:szCs w:val="36"/>
                          <w:lang w:val="fr-FR"/>
                        </w:rPr>
                        <w:t>03.06.2021</w:t>
                      </w:r>
                    </w:p>
                  </w:txbxContent>
                </v:textbox>
                <w10:wrap anchorx="margin"/>
              </v:shape>
            </w:pict>
          </mc:Fallback>
        </mc:AlternateContent>
      </w:r>
      <w:r w:rsidR="00E75DED">
        <w:rPr>
          <w:noProof/>
          <w:lang w:val="fr-FR" w:eastAsia="fr-FR"/>
        </w:rPr>
        <w:drawing>
          <wp:anchor distT="0" distB="0" distL="114300" distR="114300" simplePos="0" relativeHeight="251658240" behindDoc="1" locked="0" layoutInCell="1" allowOverlap="1" wp14:anchorId="1E699C02" wp14:editId="58435234">
            <wp:simplePos x="0" y="0"/>
            <wp:positionH relativeFrom="column">
              <wp:posOffset>-986790</wp:posOffset>
            </wp:positionH>
            <wp:positionV relativeFrom="paragraph">
              <wp:posOffset>-2067344</wp:posOffset>
            </wp:positionV>
            <wp:extent cx="7742893" cy="12838136"/>
            <wp:effectExtent l="0" t="0" r="444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guillou/Desktop/WIP/ESCI-projetsEuropéens/WEDistrict/2019-09_wordTemplate/motif.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42893" cy="12838136"/>
                    </a:xfrm>
                    <a:prstGeom prst="rect">
                      <a:avLst/>
                    </a:prstGeom>
                    <a:noFill/>
                    <a:ln>
                      <a:noFill/>
                    </a:ln>
                  </pic:spPr>
                </pic:pic>
              </a:graphicData>
            </a:graphic>
            <wp14:sizeRelH relativeFrom="page">
              <wp14:pctWidth>0</wp14:pctWidth>
            </wp14:sizeRelH>
            <wp14:sizeRelV relativeFrom="page">
              <wp14:pctHeight>0</wp14:pctHeight>
            </wp14:sizeRelV>
          </wp:anchor>
        </w:drawing>
      </w:r>
      <w:r w:rsidR="00E75DED">
        <w:rPr>
          <w:noProof/>
          <w:lang w:val="fr-FR" w:eastAsia="fr-FR"/>
        </w:rPr>
        <mc:AlternateContent>
          <mc:Choice Requires="wpg">
            <w:drawing>
              <wp:anchor distT="0" distB="0" distL="114300" distR="114300" simplePos="0" relativeHeight="251658245" behindDoc="0" locked="0" layoutInCell="1" allowOverlap="1" wp14:anchorId="1D07147C" wp14:editId="33A98D33">
                <wp:simplePos x="0" y="0"/>
                <wp:positionH relativeFrom="margin">
                  <wp:posOffset>-986790</wp:posOffset>
                </wp:positionH>
                <wp:positionV relativeFrom="paragraph">
                  <wp:posOffset>-1831772</wp:posOffset>
                </wp:positionV>
                <wp:extent cx="4994031" cy="370840"/>
                <wp:effectExtent l="0" t="0" r="0" b="0"/>
                <wp:wrapNone/>
                <wp:docPr id="8" name="Grouper 20"/>
                <wp:cNvGraphicFramePr/>
                <a:graphic xmlns:a="http://schemas.openxmlformats.org/drawingml/2006/main">
                  <a:graphicData uri="http://schemas.microsoft.com/office/word/2010/wordprocessingGroup">
                    <wpg:wgp>
                      <wpg:cNvGrpSpPr/>
                      <wpg:grpSpPr>
                        <a:xfrm>
                          <a:off x="0" y="0"/>
                          <a:ext cx="4994031" cy="370840"/>
                          <a:chOff x="0" y="0"/>
                          <a:chExt cx="4572635" cy="370840"/>
                        </a:xfrm>
                        <a:solidFill>
                          <a:schemeClr val="bg1"/>
                        </a:solidFill>
                      </wpg:grpSpPr>
                      <pic:pic xmlns:pic="http://schemas.openxmlformats.org/drawingml/2006/picture">
                        <pic:nvPicPr>
                          <pic:cNvPr id="9" name="Immagine 10" descr="Macintosh HD:Users:silviaraimondi:Lavoro:youris:photo_archive:flag_yellow_high.jpg"/>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38100"/>
                            <a:ext cx="445770" cy="294640"/>
                          </a:xfrm>
                          <a:prstGeom prst="rect">
                            <a:avLst/>
                          </a:prstGeom>
                          <a:grpFill/>
                          <a:ln>
                            <a:noFill/>
                          </a:ln>
                        </pic:spPr>
                      </pic:pic>
                      <wps:wsp>
                        <wps:cNvPr id="10" name="Zone de texte 10"/>
                        <wps:cNvSpPr txBox="1"/>
                        <wps:spPr>
                          <a:xfrm>
                            <a:off x="533400" y="0"/>
                            <a:ext cx="4039235" cy="370840"/>
                          </a:xfrm>
                          <a:prstGeom prst="rect">
                            <a:avLst/>
                          </a:prstGeom>
                          <a:grpFill/>
                          <a:ln>
                            <a:noFill/>
                          </a:ln>
                          <a:effectLst/>
                        </wps:spPr>
                        <wps:style>
                          <a:lnRef idx="0">
                            <a:schemeClr val="accent1"/>
                          </a:lnRef>
                          <a:fillRef idx="0">
                            <a:schemeClr val="accent1"/>
                          </a:fillRef>
                          <a:effectRef idx="0">
                            <a:schemeClr val="accent1"/>
                          </a:effectRef>
                          <a:fontRef idx="minor">
                            <a:schemeClr val="dk1"/>
                          </a:fontRef>
                        </wps:style>
                        <wps:txbx>
                          <w:txbxContent>
                            <w:p w:rsidRPr="00E75DED" w:rsidR="00967A64" w:rsidP="00E75DED" w:rsidRDefault="00967A64" w14:paraId="487A7EEB" w14:textId="77777777">
                              <w:pPr>
                                <w:pStyle w:val="NoSpacing"/>
                                <w:rPr>
                                  <w:sz w:val="16"/>
                                  <w:szCs w:val="16"/>
                                </w:rPr>
                              </w:pPr>
                              <w:r w:rsidRPr="00E75DED">
                                <w:rPr>
                                  <w:sz w:val="16"/>
                                  <w:szCs w:val="16"/>
                                </w:rPr>
                                <w:t xml:space="preserve">This project has received funding from the European Union’s Horizon 2020 research and innovation </w:t>
                              </w:r>
                              <w:proofErr w:type="spellStart"/>
                              <w:r w:rsidRPr="00E75DED">
                                <w:rPr>
                                  <w:sz w:val="16"/>
                                  <w:szCs w:val="16"/>
                                </w:rPr>
                                <w:t>programme</w:t>
                              </w:r>
                              <w:proofErr w:type="spellEnd"/>
                              <w:r w:rsidRPr="00E75DED">
                                <w:rPr>
                                  <w:sz w:val="16"/>
                                  <w:szCs w:val="16"/>
                                </w:rPr>
                                <w:t xml:space="preserve"> under grant agreement N°</w:t>
                              </w:r>
                              <w:r w:rsidRPr="00E75DED">
                                <w:rPr>
                                  <w:color w:val="666979" w:themeColor="text1"/>
                                  <w:sz w:val="16"/>
                                  <w:szCs w:val="16"/>
                                </w:rPr>
                                <w:t>892429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1ABA44B6">
              <v:group id="Grouper 20" style="position:absolute;margin-left:-77.7pt;margin-top:-144.25pt;width:393.25pt;height:29.2pt;z-index:251658245;mso-position-horizontal-relative:margin;mso-width-relative:margin" coordsize="45726,3708" o:spid="_x0000_s1027" w14:anchorId="1D07147C"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magine 10" style="position:absolute;top:381;width:4457;height:2946;visibility:visible;mso-wrap-style:square" alt="Macintosh HD:Users:silviaraimondi:Lavoro:youris:photo_archive:flag_yellow_high.jpg"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">
                  <v:imagedata o:title="flag_yellow_high" r:id="rId13"/>
                </v:shape>
                <v:shape id="Zone de texte 10" style="position:absolute;left:5334;width:40392;height:3708;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Pr="00E75DED" w:rsidR="00967A64" w:rsidP="00E75DED" w:rsidRDefault="00967A64" w14:paraId="5ED9C259" w14:textId="77777777">
                        <w:pPr>
                          <w:pStyle w:val="NoSpacing"/>
                          <w:rPr>
                            <w:sz w:val="16"/>
                            <w:szCs w:val="16"/>
                          </w:rPr>
                        </w:pPr>
                        <w:r w:rsidRPr="00E75DED">
                          <w:rPr>
                            <w:sz w:val="16"/>
                            <w:szCs w:val="16"/>
                          </w:rPr>
                          <w:t xml:space="preserve">This project has received funding from the European Union’s Horizon 2020 research and innovation </w:t>
                        </w:r>
                        <w:proofErr w:type="spellStart"/>
                        <w:r w:rsidRPr="00E75DED">
                          <w:rPr>
                            <w:sz w:val="16"/>
                            <w:szCs w:val="16"/>
                          </w:rPr>
                          <w:t>programme</w:t>
                        </w:r>
                        <w:proofErr w:type="spellEnd"/>
                        <w:r w:rsidRPr="00E75DED">
                          <w:rPr>
                            <w:sz w:val="16"/>
                            <w:szCs w:val="16"/>
                          </w:rPr>
                          <w:t xml:space="preserve"> under grant agreement N°</w:t>
                        </w:r>
                        <w:proofErr w:type="gramStart"/>
                        <w:r w:rsidRPr="00E75DED">
                          <w:rPr>
                            <w:color w:val="666979" w:themeColor="text1"/>
                            <w:sz w:val="16"/>
                            <w:szCs w:val="16"/>
                          </w:rPr>
                          <w:t>892429</w:t>
                        </w:r>
                        <w:proofErr w:type="gramEnd"/>
                      </w:p>
                    </w:txbxContent>
                  </v:textbox>
                </v:shape>
                <w10:wrap anchorx="margin"/>
              </v:group>
            </w:pict>
          </mc:Fallback>
        </mc:AlternateContent>
      </w:r>
      <w:r w:rsidR="00E75DED">
        <w:rPr>
          <w:noProof/>
          <w:lang w:val="fr-FR" w:eastAsia="fr-FR"/>
        </w:rPr>
        <mc:AlternateContent>
          <mc:Choice Requires="wps">
            <w:drawing>
              <wp:anchor distT="0" distB="0" distL="114300" distR="114300" simplePos="0" relativeHeight="251658241" behindDoc="1" locked="0" layoutInCell="1" allowOverlap="1" wp14:anchorId="0A9AA131" wp14:editId="68CEA104">
                <wp:simplePos x="0" y="0"/>
                <wp:positionH relativeFrom="column">
                  <wp:posOffset>-1201351</wp:posOffset>
                </wp:positionH>
                <wp:positionV relativeFrom="paragraph">
                  <wp:posOffset>-1181897</wp:posOffset>
                </wp:positionV>
                <wp:extent cx="4280170" cy="1536970"/>
                <wp:effectExtent l="0" t="0" r="0" b="0"/>
                <wp:wrapNone/>
                <wp:docPr id="5" name="Rectangle 5"/>
                <wp:cNvGraphicFramePr/>
                <a:graphic xmlns:a="http://schemas.openxmlformats.org/drawingml/2006/main">
                  <a:graphicData uri="http://schemas.microsoft.com/office/word/2010/wordprocessingShape">
                    <wps:wsp>
                      <wps:cNvSpPr/>
                      <wps:spPr>
                        <a:xfrm>
                          <a:off x="0" y="0"/>
                          <a:ext cx="4280170" cy="15369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16="http://schemas.microsoft.com/office/drawing/2014/main" xmlns:a14="http://schemas.microsoft.com/office/drawing/2010/main" xmlns:pic="http://schemas.openxmlformats.org/drawingml/2006/picture" xmlns:a="http://schemas.openxmlformats.org/drawingml/2006/main">
            <w:pict w14:anchorId="1CF601F1">
              <v:rect id="Rectangle 5" style="position:absolute;margin-left:-94.6pt;margin-top:-93.05pt;width:337pt;height:121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2B2FF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"/>
            </w:pict>
          </mc:Fallback>
        </mc:AlternateContent>
      </w:r>
      <w:r w:rsidR="005F7D22">
        <w:rPr>
          <w:noProof/>
          <w:lang w:val="fr-FR" w:eastAsia="fr-FR"/>
        </w:rPr>
        <w:drawing>
          <wp:anchor distT="0" distB="0" distL="114300" distR="114300" simplePos="0" relativeHeight="251658244" behindDoc="1" locked="0" layoutInCell="1" allowOverlap="1" wp14:anchorId="4931CF38" wp14:editId="16E762B9">
            <wp:simplePos x="0" y="0"/>
            <wp:positionH relativeFrom="column">
              <wp:posOffset>-831701</wp:posOffset>
            </wp:positionH>
            <wp:positionV relativeFrom="paragraph">
              <wp:posOffset>-766127</wp:posOffset>
            </wp:positionV>
            <wp:extent cx="3263265" cy="1052666"/>
            <wp:effectExtent l="0" t="0" r="63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orts/logo-innoveas.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263265" cy="1052666"/>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5F7D22">
        <w:rPr>
          <w:bCs/>
        </w:rPr>
        <w:br w:type="page"/>
      </w:r>
      <w:r w:rsidR="005F7D22">
        <w:rPr>
          <w:noProof/>
          <w:lang w:val="fr-FR" w:eastAsia="fr-FR"/>
        </w:rPr>
        <mc:AlternateContent>
          <mc:Choice Requires="wps">
            <w:drawing>
              <wp:anchor distT="0" distB="0" distL="114300" distR="114300" simplePos="0" relativeHeight="251658242" behindDoc="0" locked="0" layoutInCell="1" allowOverlap="1" wp14:anchorId="45C322B5" wp14:editId="6A1748E0">
                <wp:simplePos x="0" y="0"/>
                <wp:positionH relativeFrom="margin">
                  <wp:posOffset>-435610</wp:posOffset>
                </wp:positionH>
                <wp:positionV relativeFrom="paragraph">
                  <wp:posOffset>929005</wp:posOffset>
                </wp:positionV>
                <wp:extent cx="6553835" cy="3431540"/>
                <wp:effectExtent l="0" t="0" r="0" b="0"/>
                <wp:wrapNone/>
                <wp:docPr id="122" name="Zone de texte 122"/>
                <wp:cNvGraphicFramePr/>
                <a:graphic xmlns:a="http://schemas.openxmlformats.org/drawingml/2006/main">
                  <a:graphicData uri="http://schemas.microsoft.com/office/word/2010/wordprocessingShape">
                    <wps:wsp>
                      <wps:cNvSpPr txBox="1"/>
                      <wps:spPr>
                        <a:xfrm>
                          <a:off x="0" y="0"/>
                          <a:ext cx="6553835" cy="3431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7A64" w:rsidP="005F7D22" w:rsidRDefault="00967A64" w14:paraId="13224362" w14:textId="77777777">
                            <w:pPr>
                              <w:jc w:val="center"/>
                              <w:rPr>
                                <w:rFonts w:eastAsiaTheme="majorEastAsia"/>
                              </w:rPr>
                            </w:pPr>
                          </w:p>
                          <w:p w:rsidR="00967A64" w:rsidP="005F7D22" w:rsidRDefault="00967A64" w14:paraId="247FC04C" w14:textId="77777777">
                            <w:pPr>
                              <w:rPr>
                                <w:rFonts w:eastAsiaTheme="majorEastAsia"/>
                              </w:rPr>
                            </w:pPr>
                          </w:p>
                          <w:sdt>
                            <w:sdtPr>
                              <w:rPr>
                                <w:rFonts w:asciiTheme="majorHAnsi" w:hAnsiTheme="majorHAnsi" w:eastAsiaTheme="majorEastAsia" w:cstheme="majorBidi"/>
                                <w:b/>
                                <w:bCs/>
                                <w:color w:val="3A3945" w:themeColor="text2"/>
                                <w:sz w:val="72"/>
                                <w:szCs w:val="72"/>
                              </w:rPr>
                              <w:alias w:val="Titre"/>
                              <w:tag w:val=""/>
                              <w:id w:val="1872188387"/>
                              <w:dataBinding w:prefixMappings="xmlns:ns0='http://purl.org/dc/elements/1.1/' xmlns:ns1='http://schemas.openxmlformats.org/package/2006/metadata/core-properties' " w:xpath="/ns1:coreProperties[1]/ns0:title[1]" w:storeItemID="{6C3C8BC8-F283-45AE-878A-BAB7291924A1}"/>
                              <w:text/>
                            </w:sdtPr>
                            <w:sdtContent>
                              <w:p w:rsidRPr="00C66CD0" w:rsidR="00967A64" w:rsidP="005F7D22" w:rsidRDefault="0009223C" w14:paraId="5400F834" w14:textId="0F313837">
                                <w:pPr>
                                  <w:pStyle w:val="NoSpacing"/>
                                  <w:pBdr>
                                    <w:bottom w:val="single" w:color="B0B2BD" w:themeColor="text1" w:themeTint="80" w:sz="6" w:space="4"/>
                                  </w:pBdr>
                                  <w:jc w:val="center"/>
                                  <w:rPr>
                                    <w:rFonts w:asciiTheme="majorHAnsi" w:hAnsiTheme="majorHAnsi" w:eastAsiaTheme="majorEastAsia" w:cstheme="majorBidi"/>
                                    <w:b/>
                                    <w:bCs/>
                                    <w:color w:val="666979" w:themeColor="text1"/>
                                    <w:sz w:val="72"/>
                                    <w:szCs w:val="72"/>
                                  </w:rPr>
                                </w:pPr>
                                <w:r>
                                  <w:rPr>
                                    <w:rFonts w:asciiTheme="majorHAnsi" w:hAnsiTheme="majorHAnsi" w:eastAsiaTheme="majorEastAsia" w:cstheme="majorBidi"/>
                                    <w:b/>
                                    <w:bCs/>
                                    <w:color w:val="3A3945" w:themeColor="text2"/>
                                    <w:sz w:val="72"/>
                                    <w:szCs w:val="72"/>
                                  </w:rPr>
                                  <w:t xml:space="preserve">R-ACES </w:t>
                                </w:r>
                                <w:r w:rsidR="00D004C9">
                                  <w:rPr>
                                    <w:rFonts w:asciiTheme="majorHAnsi" w:hAnsiTheme="majorHAnsi" w:eastAsiaTheme="majorEastAsia" w:cstheme="majorBidi"/>
                                    <w:b/>
                                    <w:bCs/>
                                    <w:color w:val="3A3945" w:themeColor="text2"/>
                                    <w:sz w:val="72"/>
                                    <w:szCs w:val="72"/>
                                  </w:rPr>
                                  <w:t>Contract Template</w:t>
                                </w:r>
                              </w:p>
                            </w:sdtContent>
                          </w:sdt>
                          <w:sdt>
                            <w:sdtPr>
                              <w:rPr>
                                <w:color w:val="3A3945" w:themeColor="text2"/>
                                <w:lang w:val="en-US"/>
                              </w:rPr>
                              <w:alias w:val="Sous-titre"/>
                              <w:tag w:val=""/>
                              <w:id w:val="-2059932442"/>
                              <w:showingPlcHdr/>
                              <w:dataBinding w:prefixMappings="xmlns:ns0='http://purl.org/dc/elements/1.1/' xmlns:ns1='http://schemas.openxmlformats.org/package/2006/metadata/core-properties' " w:xpath="/ns1:coreProperties[1]/ns0:subject[1]" w:storeItemID="{6C3C8BC8-F283-45AE-878A-BAB7291924A1}"/>
                              <w:text/>
                            </w:sdtPr>
                            <w:sdtContent>
                              <w:p w:rsidRPr="002B619F" w:rsidR="00967A64" w:rsidP="005F7D22" w:rsidRDefault="00967A64" w14:paraId="443EBF81" w14:textId="7E4AE16E">
                                <w:pPr>
                                  <w:pStyle w:val="Subtitle"/>
                                  <w:jc w:val="center"/>
                                  <w:rPr>
                                    <w:color w:val="3A3945" w:themeColor="text2"/>
                                    <w:lang w:val="en-US"/>
                                  </w:rPr>
                                </w:pPr>
                                <w:r>
                                  <w:rPr>
                                    <w:color w:val="3A3945" w:themeColor="text2"/>
                                    <w:lang w:val="en-US"/>
                                  </w:rPr>
                                  <w:t xml:space="preserve">     </w:t>
                                </w:r>
                              </w:p>
                            </w:sdtContent>
                          </w:sdt>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6502F92">
              <v:shape id="Zone de texte 122" style="position:absolute;margin-left:-34.3pt;margin-top:73.15pt;width:516.05pt;height:270.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" w14:anchorId="45C322B5">
                <v:textbox inset="5mm,5mm,5mm,5mm">
                  <w:txbxContent>
                    <w:p w:rsidR="00967A64" w:rsidP="005F7D22" w:rsidRDefault="00967A64" w14:paraId="672A6659" w14:textId="77777777">
                      <w:pPr>
                        <w:jc w:val="center"/>
                        <w:rPr>
                          <w:rFonts w:eastAsiaTheme="majorEastAsia"/>
                        </w:rPr>
                      </w:pPr>
                    </w:p>
                    <w:p w:rsidR="00967A64" w:rsidP="005F7D22" w:rsidRDefault="00967A64" w14:paraId="0A37501D" w14:textId="77777777">
                      <w:pPr>
                        <w:rPr>
                          <w:rFonts w:eastAsiaTheme="majorEastAsia"/>
                        </w:rPr>
                      </w:pPr>
                    </w:p>
                    <w:sdt>
                      <w:sdtPr>
                        <w:rPr>
                          <w:rFonts w:asciiTheme="majorHAnsi" w:hAnsiTheme="majorHAnsi" w:eastAsiaTheme="majorEastAsia" w:cstheme="majorBidi"/>
                          <w:b/>
                          <w:bCs/>
                          <w:color w:val="3A3945" w:themeColor="text2"/>
                          <w:sz w:val="72"/>
                          <w:szCs w:val="72"/>
                        </w:rPr>
                        <w:alias w:val="Titre"/>
                        <w:tag w:val=""/>
                        <w:id w:val="1872188387"/>
                        <w:dataBinding w:prefixMappings="xmlns:ns0='http://purl.org/dc/elements/1.1/' xmlns:ns1='http://schemas.openxmlformats.org/package/2006/metadata/core-properties' " w:xpath="/ns1:coreProperties[1]/ns0:title[1]" w:storeItemID="{6C3C8BC8-F283-45AE-878A-BAB7291924A1}"/>
                        <w:text/>
                      </w:sdtPr>
                      <w:sdtContent>
                        <w:p w:rsidRPr="00C66CD0" w:rsidR="00967A64" w:rsidP="005F7D22" w:rsidRDefault="0009223C" w14:paraId="237B6842" w14:textId="0F313837">
                          <w:pPr>
                            <w:pStyle w:val="NoSpacing"/>
                            <w:pBdr>
                              <w:bottom w:val="single" w:color="B0B2BD" w:themeColor="text1" w:themeTint="80" w:sz="6" w:space="4"/>
                            </w:pBdr>
                            <w:jc w:val="center"/>
                            <w:rPr>
                              <w:rFonts w:asciiTheme="majorHAnsi" w:hAnsiTheme="majorHAnsi" w:eastAsiaTheme="majorEastAsia" w:cstheme="majorBidi"/>
                              <w:b/>
                              <w:bCs/>
                              <w:color w:val="666979" w:themeColor="text1"/>
                              <w:sz w:val="72"/>
                              <w:szCs w:val="72"/>
                            </w:rPr>
                          </w:pPr>
                          <w:r>
                            <w:rPr>
                              <w:rFonts w:asciiTheme="majorHAnsi" w:hAnsiTheme="majorHAnsi" w:eastAsiaTheme="majorEastAsia" w:cstheme="majorBidi"/>
                              <w:b/>
                              <w:bCs/>
                              <w:color w:val="3A3945" w:themeColor="text2"/>
                              <w:sz w:val="72"/>
                              <w:szCs w:val="72"/>
                            </w:rPr>
                            <w:t xml:space="preserve">R-ACES </w:t>
                          </w:r>
                          <w:r w:rsidR="00D004C9">
                            <w:rPr>
                              <w:rFonts w:asciiTheme="majorHAnsi" w:hAnsiTheme="majorHAnsi" w:eastAsiaTheme="majorEastAsia" w:cstheme="majorBidi"/>
                              <w:b/>
                              <w:bCs/>
                              <w:color w:val="3A3945" w:themeColor="text2"/>
                              <w:sz w:val="72"/>
                              <w:szCs w:val="72"/>
                            </w:rPr>
                            <w:t>Contract Template</w:t>
                          </w:r>
                        </w:p>
                      </w:sdtContent>
                    </w:sdt>
                    <w:sdt>
                      <w:sdtPr>
                        <w:rPr>
                          <w:color w:val="3A3945" w:themeColor="text2"/>
                          <w:lang w:val="en-US"/>
                        </w:rPr>
                        <w:alias w:val="Sous-titre"/>
                        <w:tag w:val=""/>
                        <w:id w:val="-2059932442"/>
                        <w:showingPlcHdr/>
                        <w:dataBinding w:prefixMappings="xmlns:ns0='http://purl.org/dc/elements/1.1/' xmlns:ns1='http://schemas.openxmlformats.org/package/2006/metadata/core-properties' " w:xpath="/ns1:coreProperties[1]/ns0:subject[1]" w:storeItemID="{6C3C8BC8-F283-45AE-878A-BAB7291924A1}"/>
                        <w:text/>
                      </w:sdtPr>
                      <w:sdtContent>
                        <w:p w:rsidRPr="002B619F" w:rsidR="00967A64" w:rsidP="005F7D22" w:rsidRDefault="00967A64" w14:paraId="207CCF61" w14:textId="7E4AE16E">
                          <w:pPr>
                            <w:pStyle w:val="Subtitle"/>
                            <w:jc w:val="center"/>
                            <w:rPr>
                              <w:color w:val="3A3945" w:themeColor="text2"/>
                              <w:lang w:val="en-US"/>
                            </w:rPr>
                          </w:pPr>
                          <w:r>
                            <w:rPr>
                              <w:color w:val="3A3945" w:themeColor="text2"/>
                              <w:lang w:val="en-US"/>
                            </w:rPr>
                            <w:t xml:space="preserve">     </w:t>
                          </w:r>
                        </w:p>
                      </w:sdtContent>
                    </w:sdt>
                  </w:txbxContent>
                </v:textbox>
                <w10:wrap anchorx="margin"/>
              </v:shape>
            </w:pict>
          </mc:Fallback>
        </mc:AlternateContent>
      </w:r>
    </w:p>
    <w:p w:rsidR="005B3325" w:rsidP="005B3325" w:rsidRDefault="005B3325" w14:paraId="707A0BC3" w14:textId="77777777">
      <w:pPr>
        <w:pStyle w:val="Titre1-nonumber"/>
        <w:rPr>
          <w:rFonts w:eastAsiaTheme="minorHAnsi" w:cstheme="minorBidi"/>
          <w:lang w:eastAsia="en-US"/>
        </w:rPr>
      </w:pPr>
      <w:bookmarkStart w:name="_Toc67687415" w:id="0"/>
      <w:r>
        <w:t>Agreement for the Sale and Purchase of Energy</w:t>
      </w:r>
      <w:bookmarkEnd w:id="0"/>
    </w:p>
    <w:p w:rsidR="005B3325" w:rsidP="005B3325" w:rsidRDefault="005B3325" w14:paraId="15223307" w14:textId="77777777">
      <w:pPr>
        <w:jc w:val="center"/>
        <w:rPr>
          <w:b/>
          <w:bCs/>
          <w:sz w:val="36"/>
          <w:szCs w:val="36"/>
        </w:rPr>
      </w:pPr>
    </w:p>
    <w:p w:rsidRPr="005B3325" w:rsidR="005B3325" w:rsidP="008D29C9" w:rsidRDefault="008D29C9" w14:paraId="5C0C4F69" w14:textId="07310A6B">
      <w:pPr>
        <w:pStyle w:val="Heading2"/>
        <w:numPr>
          <w:ilvl w:val="0"/>
          <w:numId w:val="0"/>
        </w:numPr>
        <w:ind w:left="576" w:hanging="576"/>
      </w:pPr>
      <w:bookmarkStart w:name="_Toc67687416" w:id="1"/>
      <w:bookmarkStart w:name="_Toc68645785" w:id="2"/>
      <w:bookmarkStart w:name="_Toc73630281" w:id="3"/>
      <w:r>
        <w:t>Article 1</w:t>
      </w:r>
      <w:r w:rsidR="00942F6C">
        <w:t>.</w:t>
      </w:r>
      <w:r>
        <w:t xml:space="preserve"> </w:t>
      </w:r>
      <w:r w:rsidRPr="005B3325" w:rsidR="005B3325">
        <w:t>Parties</w:t>
      </w:r>
      <w:bookmarkEnd w:id="1"/>
      <w:r w:rsidRPr="005B3325" w:rsidR="005B3325">
        <w:t>, Definitions and Scope</w:t>
      </w:r>
      <w:bookmarkEnd w:id="2"/>
      <w:bookmarkEnd w:id="3"/>
    </w:p>
    <w:p w:rsidR="005B3325" w:rsidP="00185791" w:rsidRDefault="005B3325" w14:paraId="5F4F4E01" w14:textId="6230A063">
      <w:pPr>
        <w:pStyle w:val="Heading3"/>
        <w:numPr>
          <w:ilvl w:val="1"/>
          <w:numId w:val="3"/>
        </w:numPr>
      </w:pPr>
      <w:bookmarkStart w:name="_Ref68638159" w:id="4"/>
      <w:bookmarkStart w:name="_Toc73630282" w:id="5"/>
      <w:r>
        <w:t>Parties</w:t>
      </w:r>
      <w:bookmarkEnd w:id="4"/>
      <w:bookmarkEnd w:id="5"/>
      <w:r>
        <w:t xml:space="preserve"> </w:t>
      </w:r>
    </w:p>
    <w:p w:rsidR="005B3325" w:rsidP="005B3325" w:rsidRDefault="005B3325" w14:paraId="0070548F" w14:textId="77777777">
      <w:pPr>
        <w:contextualSpacing/>
        <w:rPr>
          <w:rFonts w:cstheme="minorHAnsi"/>
        </w:rPr>
      </w:pPr>
      <w:r>
        <w:rPr>
          <w:rFonts w:cstheme="minorHAnsi"/>
        </w:rPr>
        <w:t>This Agreement is made between:</w:t>
      </w:r>
    </w:p>
    <w:p w:rsidR="005B3325" w:rsidP="005B3325" w:rsidRDefault="005B3325" w14:paraId="70689D68" w14:textId="77777777">
      <w:pPr>
        <w:contextualSpacing/>
        <w:rPr>
          <w:rFonts w:cstheme="minorHAnsi"/>
        </w:rPr>
      </w:pPr>
    </w:p>
    <w:p w:rsidR="005B3325" w:rsidP="005B3325" w:rsidRDefault="005B3325" w14:paraId="786B861B" w14:textId="77777777">
      <w:pPr>
        <w:contextualSpacing/>
        <w:rPr>
          <w:rFonts w:cstheme="minorHAnsi"/>
        </w:rPr>
      </w:pPr>
      <w:r>
        <w:rPr>
          <w:rFonts w:cstheme="minorHAnsi"/>
        </w:rPr>
        <w:t>[●] having its registered office at [●] , company number [●], (the “Seller”), and is hereunder signed for its agreement by:</w:t>
      </w:r>
    </w:p>
    <w:p w:rsidR="005B3325" w:rsidP="005B3325" w:rsidRDefault="005B3325" w14:paraId="5004B1C5" w14:textId="77777777">
      <w:pPr>
        <w:contextualSpacing/>
        <w:rPr>
          <w:rFonts w:cstheme="minorHAnsi"/>
        </w:rPr>
      </w:pPr>
    </w:p>
    <w:p w:rsidR="005B3325" w:rsidP="005B3325" w:rsidRDefault="005B3325" w14:paraId="5F24A510" w14:textId="77777777">
      <w:pPr>
        <w:contextualSpacing/>
        <w:rPr>
          <w:rFonts w:cstheme="minorHAnsi"/>
        </w:rPr>
      </w:pPr>
    </w:p>
    <w:p w:rsidR="005B3325" w:rsidP="005B3325" w:rsidRDefault="005B3325" w14:paraId="1BDD3021" w14:textId="77777777">
      <w:pPr>
        <w:contextualSpacing/>
        <w:rPr>
          <w:rFonts w:cstheme="minorHAnsi"/>
        </w:rPr>
      </w:pPr>
      <w:r>
        <w:rPr>
          <w:rFonts w:cstheme="minorHAnsi"/>
          <w:sz w:val="16"/>
          <w:szCs w:val="16"/>
          <w:vertAlign w:val="subscript"/>
        </w:rPr>
        <w:t>[signature]</w:t>
      </w:r>
      <w:r>
        <w:rPr>
          <w:rFonts w:cstheme="minorHAnsi"/>
        </w:rPr>
        <w:t xml:space="preserve"> ____________________ </w:t>
      </w:r>
    </w:p>
    <w:p w:rsidR="005B3325" w:rsidP="005B3325" w:rsidRDefault="005B3325" w14:paraId="0F8C2940" w14:textId="77777777">
      <w:pPr>
        <w:contextualSpacing/>
        <w:rPr>
          <w:rFonts w:cstheme="minorHAnsi"/>
        </w:rPr>
      </w:pPr>
      <w:r>
        <w:rPr>
          <w:rFonts w:cstheme="minorHAnsi"/>
        </w:rPr>
        <w:t xml:space="preserve">Name: [●] </w:t>
      </w:r>
    </w:p>
    <w:p w:rsidR="005B3325" w:rsidP="005B3325" w:rsidRDefault="005B3325" w14:paraId="0F1725C3" w14:textId="77777777">
      <w:pPr>
        <w:contextualSpacing/>
        <w:rPr>
          <w:rFonts w:cstheme="minorHAnsi"/>
        </w:rPr>
      </w:pPr>
      <w:r>
        <w:rPr>
          <w:rFonts w:cstheme="minorHAnsi"/>
        </w:rPr>
        <w:t xml:space="preserve">Title: [●] </w:t>
      </w:r>
    </w:p>
    <w:p w:rsidR="005B3325" w:rsidP="005B3325" w:rsidRDefault="005B3325" w14:paraId="06107572" w14:textId="77777777">
      <w:pPr>
        <w:contextualSpacing/>
        <w:rPr>
          <w:rFonts w:cstheme="minorHAnsi"/>
        </w:rPr>
      </w:pPr>
      <w:r>
        <w:rPr>
          <w:rFonts w:cstheme="minorHAnsi"/>
        </w:rPr>
        <w:t xml:space="preserve">Date: [●] </w:t>
      </w:r>
    </w:p>
    <w:p w:rsidR="005B3325" w:rsidP="005B3325" w:rsidRDefault="005B3325" w14:paraId="40765474" w14:textId="77777777">
      <w:pPr>
        <w:contextualSpacing/>
        <w:rPr>
          <w:rFonts w:cstheme="minorHAnsi"/>
        </w:rPr>
      </w:pPr>
    </w:p>
    <w:p w:rsidR="005B3325" w:rsidP="005B3325" w:rsidRDefault="005B3325" w14:paraId="1692CF45" w14:textId="77777777">
      <w:pPr>
        <w:contextualSpacing/>
        <w:rPr>
          <w:rFonts w:cstheme="minorHAnsi"/>
        </w:rPr>
      </w:pPr>
      <w:r>
        <w:rPr>
          <w:rFonts w:cstheme="minorHAnsi"/>
        </w:rPr>
        <w:t xml:space="preserve">and </w:t>
      </w:r>
    </w:p>
    <w:p w:rsidR="005B3325" w:rsidP="005B3325" w:rsidRDefault="005B3325" w14:paraId="1926377A" w14:textId="77777777">
      <w:pPr>
        <w:contextualSpacing/>
        <w:rPr>
          <w:rFonts w:cstheme="minorHAnsi"/>
        </w:rPr>
      </w:pPr>
    </w:p>
    <w:p w:rsidR="005B3325" w:rsidP="005B3325" w:rsidRDefault="005B3325" w14:paraId="6A2AF9A4" w14:textId="77777777">
      <w:pPr>
        <w:contextualSpacing/>
        <w:rPr>
          <w:rFonts w:cstheme="minorHAnsi"/>
        </w:rPr>
      </w:pPr>
      <w:r>
        <w:rPr>
          <w:rFonts w:cstheme="minorHAnsi"/>
        </w:rPr>
        <w:t>[●] having its registered office at [●] , company number [●], (the “Buyer”), and is hereunder signed for its agreement by:</w:t>
      </w:r>
    </w:p>
    <w:p w:rsidR="005B3325" w:rsidP="005B3325" w:rsidRDefault="005B3325" w14:paraId="0DB7FCDF" w14:textId="77777777">
      <w:pPr>
        <w:contextualSpacing/>
        <w:rPr>
          <w:rFonts w:cstheme="minorHAnsi"/>
        </w:rPr>
      </w:pPr>
    </w:p>
    <w:p w:rsidR="005B3325" w:rsidP="005B3325" w:rsidRDefault="005B3325" w14:paraId="666CA6E4" w14:textId="77777777">
      <w:pPr>
        <w:contextualSpacing/>
        <w:rPr>
          <w:rFonts w:cstheme="minorHAnsi"/>
        </w:rPr>
      </w:pPr>
    </w:p>
    <w:p w:rsidR="005B3325" w:rsidP="005B3325" w:rsidRDefault="005B3325" w14:paraId="714B5549" w14:textId="77777777">
      <w:pPr>
        <w:contextualSpacing/>
        <w:rPr>
          <w:rFonts w:cstheme="minorHAnsi"/>
        </w:rPr>
      </w:pPr>
      <w:r>
        <w:rPr>
          <w:rFonts w:cstheme="minorHAnsi"/>
          <w:sz w:val="16"/>
          <w:szCs w:val="16"/>
          <w:vertAlign w:val="subscript"/>
        </w:rPr>
        <w:t>[signature]</w:t>
      </w:r>
      <w:r>
        <w:rPr>
          <w:rFonts w:cstheme="minorHAnsi"/>
        </w:rPr>
        <w:t xml:space="preserve"> ____________________ </w:t>
      </w:r>
    </w:p>
    <w:p w:rsidR="005B3325" w:rsidP="005B3325" w:rsidRDefault="005B3325" w14:paraId="7213D744" w14:textId="77777777">
      <w:pPr>
        <w:contextualSpacing/>
        <w:rPr>
          <w:rFonts w:cstheme="minorHAnsi"/>
        </w:rPr>
      </w:pPr>
      <w:r>
        <w:rPr>
          <w:rFonts w:cstheme="minorHAnsi"/>
        </w:rPr>
        <w:t xml:space="preserve">Name: [●] </w:t>
      </w:r>
    </w:p>
    <w:p w:rsidR="005B3325" w:rsidP="005B3325" w:rsidRDefault="005B3325" w14:paraId="7E362E61" w14:textId="77777777">
      <w:pPr>
        <w:contextualSpacing/>
        <w:rPr>
          <w:rFonts w:cstheme="minorHAnsi"/>
        </w:rPr>
      </w:pPr>
      <w:r>
        <w:rPr>
          <w:rFonts w:cstheme="minorHAnsi"/>
        </w:rPr>
        <w:t xml:space="preserve">Title: [●] </w:t>
      </w:r>
    </w:p>
    <w:p w:rsidR="005B3325" w:rsidP="005B3325" w:rsidRDefault="005B3325" w14:paraId="7F9E47FB" w14:textId="77777777">
      <w:pPr>
        <w:contextualSpacing/>
        <w:rPr>
          <w:rFonts w:cstheme="minorHAnsi"/>
        </w:rPr>
      </w:pPr>
      <w:r>
        <w:rPr>
          <w:rFonts w:cstheme="minorHAnsi"/>
        </w:rPr>
        <w:t xml:space="preserve">Date: [●] </w:t>
      </w:r>
    </w:p>
    <w:p w:rsidR="005B3325" w:rsidP="005B3325" w:rsidRDefault="005B3325" w14:paraId="763C550D" w14:textId="77777777">
      <w:pPr>
        <w:contextualSpacing/>
        <w:rPr>
          <w:rFonts w:cstheme="minorHAnsi"/>
        </w:rPr>
      </w:pPr>
    </w:p>
    <w:p w:rsidR="005B3325" w:rsidP="005B3325" w:rsidRDefault="005B3325" w14:paraId="0397D115" w14:textId="77777777">
      <w:pPr>
        <w:contextualSpacing/>
        <w:rPr>
          <w:rFonts w:cstheme="minorHAnsi"/>
        </w:rPr>
      </w:pPr>
      <w:r>
        <w:rPr>
          <w:rFonts w:cstheme="minorHAnsi"/>
        </w:rPr>
        <w:t xml:space="preserve">This Agreement may be singed electronically, and in separate documents. The signing date of this Agreement is the last date of signing by Party above. </w:t>
      </w:r>
    </w:p>
    <w:p w:rsidR="005B3325" w:rsidP="00185791" w:rsidRDefault="005B3325" w14:paraId="723CC1C2" w14:textId="7D170755">
      <w:pPr>
        <w:pStyle w:val="Heading3"/>
        <w:numPr>
          <w:ilvl w:val="1"/>
          <w:numId w:val="3"/>
        </w:numPr>
      </w:pPr>
      <w:bookmarkStart w:name="_Toc73630283" w:id="6"/>
      <w:r>
        <w:t>Definitions and Construction</w:t>
      </w:r>
      <w:bookmarkEnd w:id="6"/>
    </w:p>
    <w:p w:rsidR="005B3325" w:rsidP="005B3325" w:rsidRDefault="005B3325" w14:paraId="1FE212FC" w14:textId="77777777">
      <w:pPr>
        <w:rPr>
          <w:rFonts w:cstheme="minorHAnsi"/>
        </w:rPr>
      </w:pPr>
      <w:r>
        <w:t xml:space="preserve">Annex 1 provides the definitions of the Capitalized </w:t>
      </w:r>
      <w:r>
        <w:rPr>
          <w:rFonts w:cstheme="minorHAnsi"/>
        </w:rPr>
        <w:t>terms and rules for interpretation and construction of this Agreement.</w:t>
      </w:r>
    </w:p>
    <w:p w:rsidR="005B3325" w:rsidP="00185791" w:rsidRDefault="005B3325" w14:paraId="3EFF096A" w14:textId="3F140896">
      <w:pPr>
        <w:pStyle w:val="Heading3"/>
        <w:numPr>
          <w:ilvl w:val="1"/>
          <w:numId w:val="3"/>
        </w:numPr>
      </w:pPr>
      <w:bookmarkStart w:name="_Toc73630284" w:id="7"/>
      <w:bookmarkStart w:name="_Toc67687419" w:id="8"/>
      <w:r>
        <w:t>Scope</w:t>
      </w:r>
      <w:bookmarkEnd w:id="7"/>
    </w:p>
    <w:bookmarkEnd w:id="8"/>
    <w:p w:rsidR="005B3325" w:rsidP="005B3325" w:rsidRDefault="005B3325" w14:paraId="5919065E" w14:textId="77777777">
      <w:r>
        <w:t>This Agreement relates to the delivery of Energy:</w:t>
      </w:r>
    </w:p>
    <w:p w:rsidR="005B3325" w:rsidP="005B3325" w:rsidRDefault="005B3325" w14:paraId="30161C57" w14:textId="77777777">
      <w:r>
        <w:rPr>
          <w:lang w:val="en-US"/>
        </w:rPr>
        <w:t xml:space="preserve">[●] </w:t>
      </w:r>
      <w:r>
        <w:t>(insert project specific details)]</w:t>
      </w:r>
    </w:p>
    <w:p w:rsidR="005B3325" w:rsidP="005B3325" w:rsidRDefault="005B3325" w14:paraId="5B4A076D" w14:textId="77777777">
      <w:r>
        <w:t>The Energy Installation is [●], as further described in Annex 2.</w:t>
      </w:r>
    </w:p>
    <w:p w:rsidR="005B3325" w:rsidP="005B3325" w:rsidRDefault="005B3325" w14:paraId="420BC7ED" w14:textId="77777777">
      <w:r>
        <w:br w:type="page"/>
      </w:r>
    </w:p>
    <w:p w:rsidR="005B3325" w:rsidP="00416492" w:rsidRDefault="00416492" w14:paraId="59019514" w14:textId="11DA44C0">
      <w:pPr>
        <w:pStyle w:val="Heading2"/>
        <w:numPr>
          <w:ilvl w:val="0"/>
          <w:numId w:val="0"/>
        </w:numPr>
        <w:rPr>
          <w:lang w:val="en-US"/>
        </w:rPr>
      </w:pPr>
      <w:bookmarkStart w:name="_Ref67648574" w:id="9"/>
      <w:bookmarkStart w:name="_Toc67687422" w:id="10"/>
      <w:bookmarkStart w:name="_Toc68645786" w:id="11"/>
      <w:bookmarkStart w:name="_Toc73630285" w:id="12"/>
      <w:r>
        <w:rPr>
          <w:lang w:val="en-US"/>
        </w:rPr>
        <w:t>Article 2</w:t>
      </w:r>
      <w:r w:rsidR="00942F6C">
        <w:rPr>
          <w:lang w:val="en-US"/>
        </w:rPr>
        <w:t>.</w:t>
      </w:r>
      <w:r>
        <w:rPr>
          <w:lang w:val="en-US"/>
        </w:rPr>
        <w:t xml:space="preserve"> </w:t>
      </w:r>
      <w:r w:rsidR="005B3325">
        <w:rPr>
          <w:lang w:val="en-US"/>
        </w:rPr>
        <w:t>Energy, Profile and Volume</w:t>
      </w:r>
      <w:bookmarkEnd w:id="9"/>
      <w:bookmarkEnd w:id="10"/>
      <w:bookmarkEnd w:id="11"/>
      <w:bookmarkEnd w:id="12"/>
    </w:p>
    <w:p w:rsidR="005B3325" w:rsidP="00185791" w:rsidRDefault="005B3325" w14:paraId="2CC11322" w14:textId="05F4530C">
      <w:pPr>
        <w:pStyle w:val="Heading3"/>
        <w:numPr>
          <w:ilvl w:val="1"/>
          <w:numId w:val="4"/>
        </w:numPr>
        <w:rPr>
          <w:lang w:val="en-US"/>
        </w:rPr>
      </w:pPr>
      <w:bookmarkStart w:name="_Toc67687423" w:id="13"/>
      <w:bookmarkStart w:name="_Toc73630286" w:id="14"/>
      <w:r>
        <w:t>Sale of Energy</w:t>
      </w:r>
      <w:bookmarkEnd w:id="13"/>
      <w:bookmarkEnd w:id="14"/>
      <w:r>
        <w:t xml:space="preserve"> </w:t>
      </w:r>
    </w:p>
    <w:p w:rsidR="005B3325" w:rsidP="005B3325" w:rsidRDefault="005B3325" w14:paraId="0607C44A" w14:textId="77777777">
      <w:pPr>
        <w:rPr>
          <w:rFonts w:cstheme="minorHAnsi"/>
          <w:lang w:val="en-US"/>
        </w:rPr>
      </w:pPr>
      <w:r>
        <w:rPr>
          <w:rFonts w:cstheme="minorHAnsi"/>
          <w:lang w:val="en-US"/>
        </w:rPr>
        <w:t>Seller hereby sells to Buyer and Buyer hereby purchases from Seller, at the Delivery Point:</w:t>
      </w:r>
    </w:p>
    <w:p w:rsidR="005B3325" w:rsidP="005B3325" w:rsidRDefault="005B3325" w14:paraId="7302028D" w14:textId="77777777">
      <w:pPr>
        <w:rPr>
          <w:rFonts w:cstheme="minorHAnsi"/>
          <w:lang w:val="en-US"/>
        </w:rPr>
      </w:pPr>
      <w:r>
        <w:rPr>
          <w:rFonts w:cstheme="minorHAnsi"/>
          <w:lang w:val="en-US"/>
        </w:rPr>
        <w:t>[ ] Electricity</w:t>
      </w:r>
    </w:p>
    <w:p w:rsidR="005B3325" w:rsidP="005B3325" w:rsidRDefault="005B3325" w14:paraId="2F28D9DA" w14:textId="77777777">
      <w:pPr>
        <w:rPr>
          <w:rFonts w:cstheme="minorHAnsi"/>
          <w:lang w:val="en-US"/>
        </w:rPr>
      </w:pPr>
      <w:r>
        <w:rPr>
          <w:rFonts w:cstheme="minorHAnsi"/>
          <w:lang w:val="en-US"/>
        </w:rPr>
        <w:t>[ ] Heat</w:t>
      </w:r>
    </w:p>
    <w:p w:rsidR="005B3325" w:rsidP="005B3325" w:rsidRDefault="005B3325" w14:paraId="4D3A5922" w14:textId="77777777">
      <w:pPr>
        <w:rPr>
          <w:rFonts w:cstheme="minorHAnsi"/>
          <w:lang w:val="en-US"/>
        </w:rPr>
      </w:pPr>
      <w:r>
        <w:rPr>
          <w:rFonts w:cstheme="minorHAnsi"/>
          <w:lang w:val="en-US"/>
        </w:rPr>
        <w:t>[ ] Cooling</w:t>
      </w:r>
    </w:p>
    <w:p w:rsidR="005B3325" w:rsidP="005B3325" w:rsidRDefault="005B3325" w14:paraId="527A5E7E" w14:textId="77777777">
      <w:pPr>
        <w:rPr>
          <w:rFonts w:cstheme="minorHAnsi"/>
          <w:lang w:val="en-US"/>
        </w:rPr>
      </w:pPr>
      <w:r>
        <w:rPr>
          <w:rFonts w:cstheme="minorHAnsi"/>
          <w:lang w:val="en-US"/>
        </w:rPr>
        <w:t>[ ] Natural Gas</w:t>
      </w:r>
    </w:p>
    <w:p w:rsidR="005B3325" w:rsidP="005B3325" w:rsidRDefault="005B3325" w14:paraId="3B87EC41" w14:textId="77777777">
      <w:pPr>
        <w:rPr>
          <w:rFonts w:cstheme="minorHAnsi"/>
          <w:lang w:val="en-US"/>
        </w:rPr>
      </w:pPr>
      <w:r>
        <w:rPr>
          <w:rFonts w:cstheme="minorHAnsi"/>
          <w:lang w:val="en-US"/>
        </w:rPr>
        <w:t>[ ] Hydrogen</w:t>
      </w:r>
    </w:p>
    <w:p w:rsidR="005B3325" w:rsidP="005B3325" w:rsidRDefault="005B3325" w14:paraId="687F4357" w14:textId="77777777">
      <w:pPr>
        <w:rPr>
          <w:rFonts w:cstheme="minorHAnsi"/>
          <w:lang w:val="en-US"/>
        </w:rPr>
      </w:pPr>
      <w:r>
        <w:rPr>
          <w:rFonts w:cstheme="minorHAnsi"/>
          <w:lang w:val="en-US"/>
        </w:rPr>
        <w:t xml:space="preserve">[ ] Steam </w:t>
      </w:r>
    </w:p>
    <w:p w:rsidR="005B3325" w:rsidP="00185791" w:rsidRDefault="005B3325" w14:paraId="7547569D" w14:textId="432965BD">
      <w:pPr>
        <w:pStyle w:val="Heading3"/>
        <w:numPr>
          <w:ilvl w:val="1"/>
          <w:numId w:val="4"/>
        </w:numPr>
        <w:rPr>
          <w:lang w:val="en-US"/>
        </w:rPr>
      </w:pPr>
      <w:bookmarkStart w:name="_Ref67667397" w:id="15"/>
      <w:bookmarkStart w:name="_Ref67667419" w:id="16"/>
      <w:bookmarkStart w:name="_Toc67687424" w:id="17"/>
      <w:bookmarkStart w:name="_Toc73630287" w:id="18"/>
      <w:r>
        <w:t>Profile</w:t>
      </w:r>
      <w:bookmarkEnd w:id="15"/>
      <w:bookmarkEnd w:id="16"/>
      <w:bookmarkEnd w:id="17"/>
      <w:bookmarkEnd w:id="18"/>
      <w:r>
        <w:t xml:space="preserve"> </w:t>
      </w:r>
    </w:p>
    <w:p w:rsidR="005B3325" w:rsidP="005B3325" w:rsidRDefault="005B3325" w14:paraId="4CD2C875" w14:textId="77777777">
      <w:pPr>
        <w:rPr>
          <w:rFonts w:cstheme="minorHAnsi"/>
          <w:lang w:val="en-US"/>
        </w:rPr>
      </w:pPr>
      <w:r>
        <w:rPr>
          <w:rFonts w:cstheme="minorHAnsi"/>
          <w:lang w:val="en-US"/>
        </w:rPr>
        <w:t>The Energy will be transferred in the following profile:</w:t>
      </w:r>
    </w:p>
    <w:p w:rsidR="005B3325" w:rsidP="005B3325" w:rsidRDefault="005B3325" w14:paraId="4D61216C" w14:textId="77777777">
      <w:pPr>
        <w:rPr>
          <w:rFonts w:cstheme="minorHAnsi"/>
          <w:lang w:val="en-US"/>
        </w:rPr>
      </w:pPr>
      <w:r>
        <w:rPr>
          <w:rFonts w:cstheme="minorHAnsi"/>
          <w:lang w:val="en-US"/>
        </w:rPr>
        <w:t>[ ] As Measured, Buyer driven.</w:t>
      </w:r>
    </w:p>
    <w:p w:rsidR="005B3325" w:rsidP="005B3325" w:rsidRDefault="005B3325" w14:paraId="224BFBCF" w14:textId="77777777">
      <w:pPr>
        <w:rPr>
          <w:rFonts w:cstheme="minorHAnsi"/>
          <w:lang w:val="en-US"/>
        </w:rPr>
      </w:pPr>
      <w:r>
        <w:rPr>
          <w:rFonts w:cstheme="minorHAnsi"/>
          <w:lang w:val="en-US"/>
        </w:rPr>
        <w:t>[ ] As Measured, Seller driven.</w:t>
      </w:r>
    </w:p>
    <w:p w:rsidR="005B3325" w:rsidP="005B3325" w:rsidRDefault="005B3325" w14:paraId="58080A4A" w14:textId="77777777">
      <w:pPr>
        <w:rPr>
          <w:rFonts w:cstheme="minorHAnsi"/>
          <w:lang w:val="en-US"/>
        </w:rPr>
      </w:pPr>
      <w:r>
        <w:rPr>
          <w:rFonts w:cstheme="minorHAnsi"/>
          <w:lang w:val="en-US"/>
        </w:rPr>
        <w:t>[ ] Scheduled</w:t>
      </w:r>
      <w:r>
        <w:rPr>
          <w:lang w:val="en-US"/>
        </w:rPr>
        <w:t xml:space="preserve"> </w:t>
      </w:r>
      <w:r>
        <w:t>Daily Profile via Scheduling and further specified in Annex 3.</w:t>
      </w:r>
    </w:p>
    <w:p w:rsidR="005B3325" w:rsidP="005B3325" w:rsidRDefault="005B3325" w14:paraId="477FADC5" w14:textId="77777777">
      <w:pPr>
        <w:rPr>
          <w:rFonts w:cstheme="minorHAnsi"/>
          <w:lang w:val="en-US"/>
        </w:rPr>
      </w:pPr>
      <w:r>
        <w:rPr>
          <w:rFonts w:cstheme="minorHAnsi"/>
          <w:lang w:val="en-US"/>
        </w:rPr>
        <w:t>The maximum capacity of the Energy delivered is [..]Energy/Scheduling Period.</w:t>
      </w:r>
    </w:p>
    <w:p w:rsidR="005B3325" w:rsidP="00185791" w:rsidRDefault="005B3325" w14:paraId="083A4632" w14:textId="5FF92B0B">
      <w:pPr>
        <w:pStyle w:val="Heading3"/>
        <w:numPr>
          <w:ilvl w:val="1"/>
          <w:numId w:val="4"/>
        </w:numPr>
        <w:rPr>
          <w:lang w:val="en-US"/>
        </w:rPr>
      </w:pPr>
      <w:bookmarkStart w:name="_Toc67687425" w:id="19"/>
      <w:bookmarkStart w:name="_Toc73630288" w:id="20"/>
      <w:r>
        <w:t>Minimum Annual Volume</w:t>
      </w:r>
      <w:bookmarkEnd w:id="19"/>
      <w:bookmarkEnd w:id="20"/>
      <w:r>
        <w:t xml:space="preserve"> </w:t>
      </w:r>
    </w:p>
    <w:p w:rsidR="005B3325" w:rsidP="005B3325" w:rsidRDefault="005B3325" w14:paraId="3EA3A7A8" w14:textId="77777777">
      <w:pPr>
        <w:rPr>
          <w:rFonts w:cstheme="minorHAnsi"/>
          <w:lang w:val="en-US"/>
        </w:rPr>
      </w:pPr>
      <w:r>
        <w:rPr>
          <w:rFonts w:cstheme="minorHAnsi"/>
          <w:lang w:val="en-US"/>
        </w:rPr>
        <w:t>[ ] None: there is no minimum annual volume.</w:t>
      </w:r>
    </w:p>
    <w:p w:rsidR="005B3325" w:rsidP="005B3325" w:rsidRDefault="005B3325" w14:paraId="2763BA6A" w14:textId="77777777">
      <w:pPr>
        <w:rPr>
          <w:rFonts w:cstheme="minorHAnsi"/>
          <w:lang w:val="en-US"/>
        </w:rPr>
      </w:pPr>
      <w:r>
        <w:rPr>
          <w:rFonts w:cstheme="minorHAnsi"/>
          <w:lang w:val="en-US"/>
        </w:rPr>
        <w:t>[ ] Buyer: The minimum aggregate annual quantities that Buyer is committed to Accept is [●] Units/Year Buyer Annual Volume (“BAV”).</w:t>
      </w:r>
    </w:p>
    <w:p w:rsidR="005B3325" w:rsidP="005B3325" w:rsidRDefault="005B3325" w14:paraId="37F33AF1" w14:textId="77777777">
      <w:pPr>
        <w:rPr>
          <w:rFonts w:cstheme="minorHAnsi"/>
          <w:lang w:val="en-US"/>
        </w:rPr>
      </w:pPr>
      <w:r>
        <w:rPr>
          <w:rFonts w:cstheme="minorHAnsi"/>
          <w:lang w:val="en-US"/>
        </w:rPr>
        <w:t>[ ] Seller: The minimum aggregate annual quantities that Seller is committed to Deliver is [●] Units/Year Seller Annual Volume (“SAV”).</w:t>
      </w:r>
    </w:p>
    <w:p w:rsidR="005B3325" w:rsidP="005B3325" w:rsidRDefault="005B3325" w14:paraId="0928FF81" w14:textId="77777777">
      <w:pPr>
        <w:rPr>
          <w:rFonts w:cstheme="minorHAnsi"/>
          <w:lang w:val="en-US"/>
        </w:rPr>
      </w:pPr>
      <w:r>
        <w:rPr>
          <w:rFonts w:cstheme="minorHAnsi"/>
          <w:lang w:val="en-US"/>
        </w:rPr>
        <w:br w:type="page"/>
      </w:r>
    </w:p>
    <w:p w:rsidR="005B3325" w:rsidP="00416492" w:rsidRDefault="00416492" w14:paraId="04DEA413" w14:textId="323E2EE1">
      <w:pPr>
        <w:pStyle w:val="Heading2"/>
        <w:numPr>
          <w:ilvl w:val="0"/>
          <w:numId w:val="0"/>
        </w:numPr>
        <w:rPr>
          <w:rFonts w:cstheme="minorHAnsi"/>
          <w:lang w:val="en-US"/>
        </w:rPr>
      </w:pPr>
      <w:bookmarkStart w:name="_Ref67648971" w:id="21"/>
      <w:bookmarkStart w:name="_Toc67687429" w:id="22"/>
      <w:bookmarkStart w:name="_Toc68645787" w:id="23"/>
      <w:bookmarkStart w:name="_Toc73630289" w:id="24"/>
      <w:bookmarkStart w:name="_Hlk67920715" w:id="25"/>
      <w:r>
        <w:rPr>
          <w:lang w:val="en-US"/>
        </w:rPr>
        <w:t>Article 3</w:t>
      </w:r>
      <w:r w:rsidR="00942F6C">
        <w:rPr>
          <w:lang w:val="en-US"/>
        </w:rPr>
        <w:t>.</w:t>
      </w:r>
      <w:r>
        <w:rPr>
          <w:lang w:val="en-US"/>
        </w:rPr>
        <w:t xml:space="preserve"> </w:t>
      </w:r>
      <w:r w:rsidR="005B3325">
        <w:rPr>
          <w:lang w:val="en-US"/>
        </w:rPr>
        <w:t>Price</w:t>
      </w:r>
      <w:bookmarkEnd w:id="21"/>
      <w:bookmarkEnd w:id="22"/>
      <w:bookmarkEnd w:id="23"/>
      <w:bookmarkEnd w:id="24"/>
      <w:r w:rsidR="005B3325">
        <w:rPr>
          <w:lang w:val="en-US"/>
        </w:rPr>
        <w:t xml:space="preserve"> </w:t>
      </w:r>
    </w:p>
    <w:p w:rsidRPr="005B3325" w:rsidR="005B3325" w:rsidP="00185791" w:rsidRDefault="005B3325" w14:paraId="6C4926D2" w14:textId="0B628311">
      <w:pPr>
        <w:pStyle w:val="Heading3"/>
        <w:numPr>
          <w:ilvl w:val="1"/>
          <w:numId w:val="5"/>
        </w:numPr>
        <w:rPr>
          <w:b w:val="0"/>
          <w:bCs/>
          <w:lang w:val="en-US"/>
        </w:rPr>
      </w:pPr>
      <w:bookmarkStart w:name="_Toc67687430" w:id="26"/>
      <w:bookmarkStart w:name="_Toc73630290" w:id="27"/>
      <w:bookmarkEnd w:id="25"/>
      <w:r w:rsidRPr="005B3325">
        <w:rPr>
          <w:rStyle w:val="Heading3Char"/>
          <w:b/>
          <w:bCs/>
        </w:rPr>
        <w:t>Energy Price</w:t>
      </w:r>
      <w:r w:rsidRPr="005B3325">
        <w:rPr>
          <w:b w:val="0"/>
          <w:bCs/>
        </w:rPr>
        <w:t>:</w:t>
      </w:r>
      <w:bookmarkEnd w:id="26"/>
      <w:bookmarkEnd w:id="27"/>
      <w:r w:rsidRPr="005B3325">
        <w:rPr>
          <w:b w:val="0"/>
          <w:bCs/>
        </w:rPr>
        <w:t xml:space="preserve"> </w:t>
      </w:r>
    </w:p>
    <w:p w:rsidR="005B3325" w:rsidP="005B3325" w:rsidRDefault="005B3325" w14:paraId="4D632FCA" w14:textId="77777777">
      <w:pPr>
        <w:rPr>
          <w:lang w:val="en-US"/>
        </w:rPr>
      </w:pPr>
      <w:r>
        <w:rPr>
          <w:lang w:val="en-US"/>
        </w:rPr>
        <w:t xml:space="preserve">Buyer is liable to pay to Seller: </w:t>
      </w:r>
    </w:p>
    <w:p w:rsidR="005B3325" w:rsidP="005B3325" w:rsidRDefault="005B3325" w14:paraId="712D28A1" w14:textId="77777777">
      <w:pPr>
        <w:rPr>
          <w:lang w:val="en-US"/>
        </w:rPr>
      </w:pPr>
      <w:r>
        <w:rPr>
          <w:lang w:val="en-US"/>
        </w:rPr>
        <w:t>[ ] Fixed price</w:t>
      </w:r>
    </w:p>
    <w:p w:rsidR="005B3325" w:rsidP="005B3325" w:rsidRDefault="005B3325" w14:paraId="6C7C96EE" w14:textId="77777777">
      <w:pPr>
        <w:ind w:left="426"/>
        <w:rPr>
          <w:lang w:val="en-US"/>
        </w:rPr>
      </w:pPr>
      <w:r>
        <w:rPr>
          <w:lang w:val="en-US"/>
        </w:rPr>
        <w:t>The Energy Price (“EP”) shall be [●]</w:t>
      </w:r>
      <w:r>
        <w:rPr>
          <w:rFonts w:cstheme="minorHAnsi"/>
          <w:lang w:val="en-US"/>
        </w:rPr>
        <w:t>€</w:t>
      </w:r>
      <w:r>
        <w:rPr>
          <w:lang w:val="en-US"/>
        </w:rPr>
        <w:t xml:space="preserve">/Unit. </w:t>
      </w:r>
    </w:p>
    <w:p w:rsidR="005B3325" w:rsidP="005B3325" w:rsidRDefault="005B3325" w14:paraId="02B71EC7" w14:textId="77777777">
      <w:pPr>
        <w:ind w:left="426"/>
        <w:rPr>
          <w:lang w:val="en-US"/>
        </w:rPr>
      </w:pPr>
      <w:r>
        <w:rPr>
          <w:lang w:val="en-US"/>
        </w:rPr>
        <w:t xml:space="preserve">[ ] as of 1 January each year, the price is corrected for inflation. The inflation index used is </w:t>
      </w:r>
      <w:r>
        <w:rPr>
          <w:rFonts w:cstheme="minorHAnsi"/>
          <w:lang w:val="en-US"/>
        </w:rPr>
        <w:t xml:space="preserve">[●] </w:t>
      </w:r>
      <w:r>
        <w:rPr>
          <w:lang w:val="en-US"/>
        </w:rPr>
        <w:t xml:space="preserve">and </w:t>
      </w:r>
      <w:r>
        <w:rPr>
          <w:rFonts w:cstheme="minorHAnsi"/>
          <w:lang w:val="en-US"/>
        </w:rPr>
        <w:t xml:space="preserve">[●] </w:t>
      </w:r>
      <w:r>
        <w:rPr>
          <w:lang w:val="en-US"/>
        </w:rPr>
        <w:t>is the Base Year.</w:t>
      </w:r>
    </w:p>
    <w:p w:rsidR="005B3325" w:rsidP="005B3325" w:rsidRDefault="005B3325" w14:paraId="46246493" w14:textId="77777777">
      <w:pPr>
        <w:rPr>
          <w:lang w:val="en-US"/>
        </w:rPr>
      </w:pPr>
      <w:r>
        <w:rPr>
          <w:lang w:val="en-US"/>
        </w:rPr>
        <w:t>[ ] Indexed</w:t>
      </w:r>
    </w:p>
    <w:p w:rsidR="005B3325" w:rsidP="005B3325" w:rsidRDefault="005B3325" w14:paraId="7D3342A7" w14:textId="77777777">
      <w:pPr>
        <w:ind w:left="426"/>
        <w:rPr>
          <w:lang w:val="en-US"/>
        </w:rPr>
      </w:pPr>
      <w:r>
        <w:rPr>
          <w:lang w:val="en-US"/>
        </w:rPr>
        <w:t xml:space="preserve">The Energy Price (“EP”) shall be in </w:t>
      </w:r>
      <w:r>
        <w:rPr>
          <w:rFonts w:cstheme="minorHAnsi"/>
          <w:lang w:val="en-US"/>
        </w:rPr>
        <w:t>€</w:t>
      </w:r>
      <w:r>
        <w:rPr>
          <w:lang w:val="en-US"/>
        </w:rPr>
        <w:t xml:space="preserve">/Unit and based on the Price Index </w:t>
      </w:r>
      <w:r>
        <w:rPr>
          <w:rFonts w:cstheme="minorHAnsi"/>
          <w:lang w:val="en-US"/>
        </w:rPr>
        <w:t>[●]</w:t>
      </w:r>
      <w:r>
        <w:rPr>
          <w:lang w:val="en-US"/>
        </w:rPr>
        <w:t xml:space="preserve"> (“PI”) times Multiplier (“M”) and Surcharge/Discount (“SD”) of </w:t>
      </w:r>
      <w:r>
        <w:rPr>
          <w:rFonts w:cstheme="minorHAnsi"/>
          <w:lang w:val="en-US"/>
        </w:rPr>
        <w:t xml:space="preserve">[●] </w:t>
      </w:r>
      <w:r>
        <w:rPr>
          <w:lang w:val="en-US"/>
        </w:rPr>
        <w:t>according to the following formula:</w:t>
      </w:r>
    </w:p>
    <w:p w:rsidR="005B3325" w:rsidP="005B3325" w:rsidRDefault="005B3325" w14:paraId="3290FD0D" w14:textId="77777777">
      <w:pPr>
        <w:ind w:left="426"/>
        <w:rPr>
          <w:lang w:val="en-US"/>
        </w:rPr>
      </w:pPr>
      <m:oMathPara>
        <m:oMath>
          <m:r>
            <w:rPr>
              <w:rFonts w:ascii="Cambria Math" w:hAnsi="Cambria Math"/>
              <w:lang w:val="en-US"/>
            </w:rPr>
            <m:t>EP=M*PI+SD</m:t>
          </m:r>
        </m:oMath>
      </m:oMathPara>
    </w:p>
    <w:p w:rsidR="005B3325" w:rsidP="005B3325" w:rsidRDefault="005B3325" w14:paraId="7F48A347" w14:textId="77777777">
      <w:pPr>
        <w:rPr>
          <w:lang w:val="en-US"/>
        </w:rPr>
      </w:pPr>
      <w:r>
        <w:rPr>
          <w:lang w:val="en-US"/>
        </w:rPr>
        <w:t>[ ] Set Periodically</w:t>
      </w:r>
    </w:p>
    <w:p w:rsidR="005B3325" w:rsidP="005B3325" w:rsidRDefault="005B3325" w14:paraId="20ACC68B" w14:textId="77777777">
      <w:pPr>
        <w:ind w:left="426"/>
        <w:rPr>
          <w:lang w:val="en-US"/>
        </w:rPr>
      </w:pPr>
      <w:r>
        <w:rPr>
          <w:lang w:val="en-US"/>
        </w:rPr>
        <w:t>The price for the Energy shall be set [●] annually] by the Seller based on the costs incurred and set through the process described in Annex 5.</w:t>
      </w:r>
    </w:p>
    <w:p w:rsidR="005B3325" w:rsidP="00185791" w:rsidRDefault="005B3325" w14:paraId="1F497DC4" w14:textId="094F9D82">
      <w:pPr>
        <w:pStyle w:val="Heading3"/>
        <w:numPr>
          <w:ilvl w:val="1"/>
          <w:numId w:val="5"/>
        </w:numPr>
        <w:rPr>
          <w:lang w:val="en-US"/>
        </w:rPr>
      </w:pPr>
      <w:bookmarkStart w:name="_Toc67687431" w:id="28"/>
      <w:bookmarkStart w:name="_Toc73630291" w:id="29"/>
      <w:r>
        <w:t>[ ] Fixed Monthly Fee:</w:t>
      </w:r>
      <w:bookmarkEnd w:id="28"/>
      <w:bookmarkEnd w:id="29"/>
      <w:r>
        <w:t xml:space="preserve"> </w:t>
      </w:r>
    </w:p>
    <w:p w:rsidR="005B3325" w:rsidP="005B3325" w:rsidRDefault="005B3325" w14:paraId="616A95AD" w14:textId="77777777">
      <w:pPr>
        <w:ind w:left="426" w:hanging="426"/>
        <w:rPr>
          <w:lang w:val="en-US"/>
        </w:rPr>
      </w:pPr>
      <w:bookmarkStart w:name="_Hlk70151551" w:id="30"/>
      <w:r>
        <w:rPr>
          <w:lang w:val="en-US"/>
        </w:rPr>
        <w:t xml:space="preserve">In addition to any other amounts due under this Agreement, Buyer is liable to pay to Seller the Fixed Monthly Fee. </w:t>
      </w:r>
    </w:p>
    <w:p w:rsidR="005B3325" w:rsidP="005B3325" w:rsidRDefault="005B3325" w14:paraId="50FD0702" w14:textId="77777777">
      <w:pPr>
        <w:ind w:firstLine="426"/>
        <w:rPr>
          <w:rFonts w:cstheme="minorHAnsi"/>
          <w:lang w:val="en-US"/>
        </w:rPr>
      </w:pPr>
      <w:r>
        <w:rPr>
          <w:rFonts w:cstheme="minorHAnsi"/>
          <w:lang w:val="en-US"/>
        </w:rPr>
        <w:t>The Fixed Monthly Fee (“FMF”) is [●] €/Month.</w:t>
      </w:r>
    </w:p>
    <w:p w:rsidR="005B3325" w:rsidP="005B3325" w:rsidRDefault="005B3325" w14:paraId="1602A68E" w14:textId="77777777">
      <w:pPr>
        <w:ind w:left="426"/>
        <w:rPr>
          <w:rFonts w:cstheme="minorBidi"/>
          <w:lang w:val="en-US"/>
        </w:rPr>
      </w:pPr>
      <w:r>
        <w:rPr>
          <w:lang w:val="en-US"/>
        </w:rPr>
        <w:t xml:space="preserve">[ ] as of 1 January each year, the price is corrected for inflation. The inflation index used is </w:t>
      </w:r>
      <w:r>
        <w:rPr>
          <w:rFonts w:cstheme="minorHAnsi"/>
          <w:lang w:val="en-US"/>
        </w:rPr>
        <w:t xml:space="preserve">[●] </w:t>
      </w:r>
      <w:r>
        <w:rPr>
          <w:lang w:val="en-US"/>
        </w:rPr>
        <w:t xml:space="preserve">with </w:t>
      </w:r>
      <w:r>
        <w:rPr>
          <w:rFonts w:cstheme="minorHAnsi"/>
          <w:lang w:val="en-US"/>
        </w:rPr>
        <w:t>[●] a</w:t>
      </w:r>
      <w:r>
        <w:rPr>
          <w:lang w:val="en-US"/>
        </w:rPr>
        <w:t>s Base Year.</w:t>
      </w:r>
    </w:p>
    <w:p w:rsidR="005B3325" w:rsidP="00185791" w:rsidRDefault="005B3325" w14:paraId="7EBC4C5B" w14:textId="71F1D70C">
      <w:pPr>
        <w:pStyle w:val="Heading3"/>
        <w:numPr>
          <w:ilvl w:val="1"/>
          <w:numId w:val="5"/>
        </w:numPr>
        <w:rPr>
          <w:lang w:val="en-US"/>
        </w:rPr>
      </w:pPr>
      <w:bookmarkStart w:name="_Toc67687432" w:id="31"/>
      <w:bookmarkStart w:name="_Toc73630292" w:id="32"/>
      <w:bookmarkEnd w:id="30"/>
      <w:r>
        <w:t>[ ] Annual Volume Make-up Fee</w:t>
      </w:r>
      <w:bookmarkEnd w:id="31"/>
      <w:bookmarkEnd w:id="32"/>
    </w:p>
    <w:p w:rsidR="005B3325" w:rsidP="005B3325" w:rsidRDefault="005B3325" w14:paraId="18CA36CC" w14:textId="77777777">
      <w:pPr>
        <w:rPr>
          <w:lang w:val="en-US"/>
        </w:rPr>
      </w:pPr>
      <w:r>
        <w:rPr>
          <w:lang w:val="en-US"/>
        </w:rPr>
        <w:t xml:space="preserve">[ ] </w:t>
      </w:r>
      <w:r>
        <w:rPr>
          <w:i/>
          <w:iCs/>
          <w:lang w:val="en-US"/>
        </w:rPr>
        <w:t>If a Buyer Annual Volume applies</w:t>
      </w:r>
      <w:r>
        <w:rPr>
          <w:lang w:val="en-US"/>
        </w:rPr>
        <w:t>] If the sum of the Contract Quantities in a calendar year is less than the Buyer Annual Volume (</w:t>
      </w:r>
      <w:r>
        <w:rPr>
          <w:i/>
          <w:iCs/>
          <w:lang w:val="en-US"/>
        </w:rPr>
        <w:t>BAV</w:t>
      </w:r>
      <w:r>
        <w:rPr>
          <w:lang w:val="en-US"/>
        </w:rPr>
        <w:t xml:space="preserve">) then the Buyer will be liable to pay the Seller for the shortfall in volume against [●] % of the average annual Energy Price as follows: </w:t>
      </w:r>
    </w:p>
    <w:p w:rsidR="005B3325" w:rsidP="005B3325" w:rsidRDefault="005B3325" w14:paraId="20A4EDC7" w14:textId="77777777">
      <w:pPr>
        <w:rPr>
          <w:lang w:val="en-US"/>
        </w:rPr>
      </w:pPr>
      <w:r>
        <w:rPr>
          <w:lang w:val="en-US"/>
        </w:rPr>
        <w:t>Buyer Annual Volume Make-up Fee (“BAVMF”)</w:t>
      </w:r>
    </w:p>
    <w:p w:rsidR="005B3325" w:rsidP="005B3325" w:rsidRDefault="005B3325" w14:paraId="7242B193" w14:textId="77777777">
      <w:pPr>
        <w:rPr>
          <w:lang w:val="en-US"/>
        </w:rPr>
      </w:pPr>
      <m:oMathPara>
        <m:oMath>
          <m:r>
            <w:rPr>
              <w:rFonts w:ascii="Cambria Math" w:hAnsi="Cambria Math"/>
              <w:lang w:val="en-US"/>
            </w:rPr>
            <m:t>BAVMF=</m:t>
          </m:r>
          <m:d>
            <m:dPr>
              <m:ctrlPr>
                <w:rPr>
                  <w:rFonts w:ascii="Cambria Math" w:hAnsi="Cambria Math"/>
                  <w:i/>
                  <w:sz w:val="22"/>
                  <w:szCs w:val="22"/>
                  <w:lang w:val="en-US" w:eastAsia="en-US"/>
                </w:rPr>
              </m:ctrlPr>
            </m:dPr>
            <m:e>
              <m:r>
                <w:rPr>
                  <w:rFonts w:ascii="Cambria Math" w:hAnsi="Cambria Math"/>
                  <w:lang w:val="en-US"/>
                </w:rPr>
                <m:t xml:space="preserve">BAV- </m:t>
              </m:r>
              <m:nary>
                <m:naryPr>
                  <m:chr m:val="∑"/>
                  <m:limLoc m:val="undOvr"/>
                  <m:supHide m:val="1"/>
                  <m:ctrlPr>
                    <w:rPr>
                      <w:rFonts w:ascii="Cambria Math" w:hAnsi="Cambria Math"/>
                      <w:i/>
                      <w:sz w:val="22"/>
                      <w:szCs w:val="22"/>
                      <w:lang w:val="en-US" w:eastAsia="en-US"/>
                    </w:rPr>
                  </m:ctrlPr>
                </m:naryPr>
                <m:sub>
                  <m:r>
                    <w:rPr>
                      <w:rFonts w:ascii="Cambria Math" w:hAnsi="Cambria Math"/>
                      <w:lang w:val="en-US"/>
                    </w:rPr>
                    <m:t>Year</m:t>
                  </m:r>
                </m:sub>
                <m:sup/>
                <m:e>
                  <m:r>
                    <w:rPr>
                      <w:rFonts w:ascii="Cambria Math" w:hAnsi="Cambria Math"/>
                      <w:lang w:val="en-US"/>
                    </w:rPr>
                    <m:t>CQ</m:t>
                  </m:r>
                </m:e>
              </m:nary>
            </m:e>
          </m:d>
          <m:r>
            <w:rPr>
              <w:rFonts w:ascii="Cambria Math" w:hAnsi="Cambria Math"/>
              <w:lang w:val="en-US"/>
            </w:rPr>
            <m:t>*</m:t>
          </m:r>
          <m:d>
            <m:dPr>
              <m:begChr m:val="["/>
              <m:endChr m:val="]"/>
              <m:ctrlPr>
                <w:rPr>
                  <w:rFonts w:ascii="Cambria Math" w:hAnsi="Cambria Math"/>
                  <w:i/>
                  <w:sz w:val="22"/>
                  <w:szCs w:val="22"/>
                  <w:lang w:val="en-US" w:eastAsia="en-US"/>
                </w:rPr>
              </m:ctrlPr>
            </m:dPr>
            <m:e>
              <m:r>
                <w:rPr>
                  <w:rFonts w:ascii="Cambria Math" w:hAnsi="Cambria Math"/>
                  <w:lang w:val="en-US"/>
                </w:rPr>
                <m:t>..</m:t>
              </m:r>
            </m:e>
          </m:d>
          <m:r>
            <w:rPr>
              <w:rFonts w:ascii="Cambria Math" w:hAnsi="Cambria Math"/>
              <w:lang w:val="en-US"/>
            </w:rPr>
            <m:t>%*avg(EP)</m:t>
          </m:r>
        </m:oMath>
      </m:oMathPara>
    </w:p>
    <w:p w:rsidR="005B3325" w:rsidP="005B3325" w:rsidRDefault="005B3325" w14:paraId="03A33CC8" w14:textId="77777777">
      <w:pPr>
        <w:rPr>
          <w:rFonts w:eastAsiaTheme="minorHAnsi"/>
          <w:lang w:val="en-US"/>
        </w:rPr>
      </w:pPr>
      <w:r>
        <w:rPr>
          <w:lang w:val="en-US"/>
        </w:rPr>
        <w:t xml:space="preserve">The BAVMF will be corrected for the days that the Seller has failed to Deliver (if any), by multiplying the BAVMF with the days that Seller has </w:t>
      </w:r>
      <w:r>
        <w:rPr>
          <w:i/>
          <w:iCs/>
          <w:lang w:val="en-US"/>
        </w:rPr>
        <w:t xml:space="preserve">not </w:t>
      </w:r>
      <w:r>
        <w:rPr>
          <w:lang w:val="en-US"/>
        </w:rPr>
        <w:t>failed to Deliver divided by the number or days in the calendar year.</w:t>
      </w:r>
    </w:p>
    <w:p w:rsidR="005B3325" w:rsidP="005B3325" w:rsidRDefault="005B3325" w14:paraId="285F792F" w14:textId="77777777">
      <w:pPr>
        <w:rPr>
          <w:lang w:val="en-US"/>
        </w:rPr>
      </w:pPr>
      <w:r>
        <w:rPr>
          <w:lang w:val="en-US"/>
        </w:rPr>
        <w:t xml:space="preserve">[ ] </w:t>
      </w:r>
      <w:r>
        <w:rPr>
          <w:i/>
          <w:iCs/>
          <w:lang w:val="en-US"/>
        </w:rPr>
        <w:t>If a Seller Annual Volume applies</w:t>
      </w:r>
      <w:r>
        <w:rPr>
          <w:lang w:val="en-US"/>
        </w:rPr>
        <w:t>] If the sum of the Contract Quantities in a given calendar year is less than the Seller Annual Volume (</w:t>
      </w:r>
      <w:r>
        <w:rPr>
          <w:i/>
          <w:iCs/>
          <w:lang w:val="en-US"/>
        </w:rPr>
        <w:t>SAV</w:t>
      </w:r>
      <w:r>
        <w:rPr>
          <w:lang w:val="en-US"/>
        </w:rPr>
        <w:t>) then the Seller will be liable to pay the Buyer for the shortfall in volume against [●] % of the average annual Energy Price as follows:</w:t>
      </w:r>
    </w:p>
    <w:p w:rsidR="005B3325" w:rsidP="005B3325" w:rsidRDefault="005B3325" w14:paraId="71B8C036" w14:textId="77777777">
      <w:pPr>
        <w:rPr>
          <w:lang w:val="en-US"/>
        </w:rPr>
      </w:pPr>
      <w:r>
        <w:rPr>
          <w:lang w:val="en-US"/>
        </w:rPr>
        <w:t>Seller Annual Volume Make-up Fee (“SAVMF”)</w:t>
      </w:r>
    </w:p>
    <w:p w:rsidR="005B3325" w:rsidP="005B3325" w:rsidRDefault="005B3325" w14:paraId="57B2C40A" w14:textId="77777777">
      <w:pPr>
        <w:rPr>
          <w:lang w:val="en-US"/>
        </w:rPr>
      </w:pPr>
      <m:oMathPara>
        <m:oMath>
          <m:r>
            <w:rPr>
              <w:rFonts w:ascii="Cambria Math" w:hAnsi="Cambria Math"/>
              <w:lang w:val="en-US"/>
            </w:rPr>
            <m:t>SAVMF=-</m:t>
          </m:r>
          <m:d>
            <m:dPr>
              <m:ctrlPr>
                <w:rPr>
                  <w:rFonts w:ascii="Cambria Math" w:hAnsi="Cambria Math"/>
                  <w:i/>
                  <w:sz w:val="22"/>
                  <w:szCs w:val="22"/>
                  <w:lang w:val="en-US" w:eastAsia="en-US"/>
                </w:rPr>
              </m:ctrlPr>
            </m:dPr>
            <m:e>
              <m:r>
                <w:rPr>
                  <w:rFonts w:ascii="Cambria Math" w:hAnsi="Cambria Math"/>
                  <w:lang w:val="en-US"/>
                </w:rPr>
                <m:t xml:space="preserve">SAV- </m:t>
              </m:r>
              <m:nary>
                <m:naryPr>
                  <m:chr m:val="∑"/>
                  <m:limLoc m:val="undOvr"/>
                  <m:supHide m:val="1"/>
                  <m:ctrlPr>
                    <w:rPr>
                      <w:rFonts w:ascii="Cambria Math" w:hAnsi="Cambria Math"/>
                      <w:i/>
                      <w:sz w:val="22"/>
                      <w:szCs w:val="22"/>
                      <w:lang w:val="en-US" w:eastAsia="en-US"/>
                    </w:rPr>
                  </m:ctrlPr>
                </m:naryPr>
                <m:sub>
                  <m:r>
                    <w:rPr>
                      <w:rFonts w:ascii="Cambria Math" w:hAnsi="Cambria Math"/>
                      <w:lang w:val="en-US"/>
                    </w:rPr>
                    <m:t>Year</m:t>
                  </m:r>
                </m:sub>
                <m:sup/>
                <m:e>
                  <m:r>
                    <w:rPr>
                      <w:rFonts w:ascii="Cambria Math" w:hAnsi="Cambria Math"/>
                      <w:lang w:val="en-US"/>
                    </w:rPr>
                    <m:t>CQ</m:t>
                  </m:r>
                </m:e>
              </m:nary>
            </m:e>
          </m:d>
          <m:r>
            <w:rPr>
              <w:rFonts w:ascii="Cambria Math" w:hAnsi="Cambria Math"/>
              <w:lang w:val="en-US"/>
            </w:rPr>
            <m:t>*</m:t>
          </m:r>
          <m:d>
            <m:dPr>
              <m:begChr m:val="["/>
              <m:endChr m:val="]"/>
              <m:ctrlPr>
                <w:rPr>
                  <w:rFonts w:ascii="Cambria Math" w:hAnsi="Cambria Math"/>
                  <w:i/>
                  <w:sz w:val="22"/>
                  <w:szCs w:val="22"/>
                  <w:lang w:val="en-US" w:eastAsia="en-US"/>
                </w:rPr>
              </m:ctrlPr>
            </m:dPr>
            <m:e>
              <m:r>
                <w:rPr>
                  <w:rFonts w:ascii="Cambria Math" w:hAnsi="Cambria Math"/>
                  <w:lang w:val="en-US"/>
                </w:rPr>
                <m:t>..</m:t>
              </m:r>
            </m:e>
          </m:d>
          <m:r>
            <w:rPr>
              <w:rFonts w:ascii="Cambria Math" w:hAnsi="Cambria Math"/>
              <w:lang w:val="en-US"/>
            </w:rPr>
            <m:t>%*avg(EP)</m:t>
          </m:r>
        </m:oMath>
      </m:oMathPara>
    </w:p>
    <w:p w:rsidR="005B3325" w:rsidP="005B3325" w:rsidRDefault="005B3325" w14:paraId="0017872F" w14:textId="77777777">
      <w:pPr>
        <w:rPr>
          <w:lang w:val="en-US"/>
        </w:rPr>
      </w:pPr>
      <w:r>
        <w:rPr>
          <w:lang w:val="en-US"/>
        </w:rPr>
        <w:t xml:space="preserve">The SAVMF will be corrected for the days that the Seller has failed to deliver (if any), by multiplying the SAVMF with the number of days that Seller has </w:t>
      </w:r>
      <w:r>
        <w:rPr>
          <w:i/>
          <w:iCs/>
          <w:lang w:val="en-US"/>
        </w:rPr>
        <w:t xml:space="preserve">not </w:t>
      </w:r>
      <w:r>
        <w:rPr>
          <w:lang w:val="en-US"/>
        </w:rPr>
        <w:t>failed to Accept divided by the number of days in the calendar year.</w:t>
      </w:r>
    </w:p>
    <w:p w:rsidR="005B3325" w:rsidP="005B3325" w:rsidRDefault="005B3325" w14:paraId="21A9B77F" w14:textId="77777777">
      <w:pPr>
        <w:rPr>
          <w:lang w:val="en-US"/>
        </w:rPr>
      </w:pPr>
    </w:p>
    <w:p w:rsidR="005B3325" w:rsidP="005B3325" w:rsidRDefault="005B3325" w14:paraId="06F13711" w14:textId="77777777">
      <w:pPr>
        <w:rPr>
          <w:lang w:val="en-US"/>
        </w:rPr>
      </w:pPr>
      <w:r>
        <w:rPr>
          <w:lang w:val="en-US"/>
        </w:rPr>
        <w:br w:type="page"/>
      </w:r>
    </w:p>
    <w:p w:rsidR="005B3325" w:rsidP="00C42502" w:rsidRDefault="00C42502" w14:paraId="6EDA4391" w14:textId="3FC37562">
      <w:pPr>
        <w:pStyle w:val="Heading2"/>
        <w:numPr>
          <w:ilvl w:val="0"/>
          <w:numId w:val="0"/>
        </w:numPr>
        <w:rPr>
          <w:lang w:val="en-US"/>
        </w:rPr>
      </w:pPr>
      <w:bookmarkStart w:name="_Ref67648984" w:id="33"/>
      <w:bookmarkStart w:name="_Toc67687434" w:id="34"/>
      <w:bookmarkStart w:name="_Toc68645788" w:id="35"/>
      <w:bookmarkStart w:name="_Toc73630293" w:id="36"/>
      <w:bookmarkStart w:name="_Hlk67921888" w:id="37"/>
      <w:r>
        <w:rPr>
          <w:lang w:val="en-US"/>
        </w:rPr>
        <w:t>Article 4</w:t>
      </w:r>
      <w:r w:rsidR="00942F6C">
        <w:rPr>
          <w:lang w:val="en-US"/>
        </w:rPr>
        <w:t>.</w:t>
      </w:r>
      <w:r>
        <w:rPr>
          <w:lang w:val="en-US"/>
        </w:rPr>
        <w:t xml:space="preserve"> </w:t>
      </w:r>
      <w:r w:rsidR="005B3325">
        <w:rPr>
          <w:lang w:val="en-US"/>
        </w:rPr>
        <w:t>Schedule, Delivery and Acceptance, Measurement</w:t>
      </w:r>
      <w:bookmarkEnd w:id="33"/>
      <w:bookmarkEnd w:id="34"/>
      <w:bookmarkEnd w:id="35"/>
      <w:bookmarkEnd w:id="36"/>
    </w:p>
    <w:p w:rsidR="005B3325" w:rsidP="00185791" w:rsidRDefault="005B3325" w14:paraId="465EFAF3" w14:textId="6A7D9FA4">
      <w:pPr>
        <w:pStyle w:val="Heading3"/>
        <w:numPr>
          <w:ilvl w:val="1"/>
          <w:numId w:val="6"/>
        </w:numPr>
        <w:rPr>
          <w:lang w:val="en-US"/>
        </w:rPr>
      </w:pPr>
      <w:bookmarkStart w:name="_Toc67687435" w:id="38"/>
      <w:bookmarkStart w:name="_Toc73630294" w:id="39"/>
      <w:bookmarkEnd w:id="37"/>
      <w:r>
        <w:t>Schedule and Delivery and Acceptance</w:t>
      </w:r>
      <w:bookmarkEnd w:id="38"/>
      <w:bookmarkEnd w:id="39"/>
    </w:p>
    <w:p w:rsidR="005B3325" w:rsidP="005B3325" w:rsidRDefault="005B3325" w14:paraId="44CE1E0F" w14:textId="77777777">
      <w:pPr>
        <w:rPr>
          <w:rFonts w:cstheme="minorHAnsi"/>
          <w:lang w:val="en-US"/>
        </w:rPr>
      </w:pPr>
      <w:r>
        <w:rPr>
          <w:rFonts w:cstheme="minorHAnsi"/>
          <w:lang w:val="en-US"/>
        </w:rPr>
        <w:t>The Seller shall Schedule and Deliver, and the Buyer shall Schedule and Accept the Energy at the Delivery Point.</w:t>
      </w:r>
    </w:p>
    <w:p w:rsidR="005B3325" w:rsidP="005B3325" w:rsidRDefault="005B3325" w14:paraId="326400DD" w14:textId="77777777">
      <w:pPr>
        <w:rPr>
          <w:rFonts w:cstheme="minorBidi"/>
          <w:lang w:val="en-US"/>
        </w:rPr>
      </w:pPr>
      <w:r>
        <w:rPr>
          <w:lang w:val="en-US"/>
        </w:rPr>
        <w:t>The Parties shall adhere to the technical and operational standards applicable at the Delivery Point as identified in Annex 2.</w:t>
      </w:r>
    </w:p>
    <w:p w:rsidR="005B3325" w:rsidP="005B3325" w:rsidRDefault="005B3325" w14:paraId="4181E8D7" w14:textId="77777777">
      <w:pPr>
        <w:rPr>
          <w:lang w:val="en-US"/>
        </w:rPr>
      </w:pPr>
      <w:r>
        <w:rPr>
          <w:lang w:val="en-US"/>
        </w:rPr>
        <w:t xml:space="preserve">Parties shall inform each other timely of any technical or operational matters that may impact the Delivery and/or Acceptance. </w:t>
      </w:r>
    </w:p>
    <w:p w:rsidR="005B3325" w:rsidP="00185791" w:rsidRDefault="005B3325" w14:paraId="2FCE4FAE" w14:textId="6FE3A5AF">
      <w:pPr>
        <w:pStyle w:val="Heading3"/>
        <w:numPr>
          <w:ilvl w:val="1"/>
          <w:numId w:val="6"/>
        </w:numPr>
        <w:rPr>
          <w:lang w:val="en-US"/>
        </w:rPr>
      </w:pPr>
      <w:bookmarkStart w:name="_Toc67687437" w:id="40"/>
      <w:bookmarkStart w:name="_Ref68689927" w:id="41"/>
      <w:bookmarkStart w:name="_Toc73630295" w:id="42"/>
      <w:bookmarkStart w:name="_Toc67687436" w:id="43"/>
      <w:r>
        <w:t>Measurement</w:t>
      </w:r>
      <w:bookmarkEnd w:id="40"/>
      <w:bookmarkEnd w:id="41"/>
      <w:bookmarkEnd w:id="42"/>
    </w:p>
    <w:p w:rsidR="005B3325" w:rsidP="005B3325" w:rsidRDefault="005B3325" w14:paraId="18D39C4E" w14:textId="77777777">
      <w:pPr>
        <w:rPr>
          <w:lang w:val="en-US"/>
        </w:rPr>
      </w:pPr>
      <w:r>
        <w:rPr>
          <w:lang w:val="en-US"/>
        </w:rPr>
        <w:t xml:space="preserve">Measurement of the transferred Energy will occur at the Delivery Point. </w:t>
      </w:r>
    </w:p>
    <w:p w:rsidR="005B3325" w:rsidP="005B3325" w:rsidRDefault="005B3325" w14:paraId="09202ADD" w14:textId="77777777">
      <w:pPr>
        <w:rPr>
          <w:lang w:val="en-US"/>
        </w:rPr>
      </w:pPr>
      <w:r>
        <w:rPr>
          <w:rFonts w:cstheme="minorHAnsi"/>
          <w:lang w:val="en-US"/>
        </w:rPr>
        <w:t>The Unit of measurement will be [</w:t>
      </w:r>
      <w:r>
        <w:rPr>
          <w:lang w:val="en-US"/>
        </w:rPr>
        <w:t xml:space="preserve">[●] </w:t>
      </w:r>
      <w:r>
        <w:rPr>
          <w:rFonts w:cstheme="minorHAnsi"/>
          <w:lang w:val="en-US"/>
        </w:rPr>
        <w:t>kWh / MWh / MJ / GJ / m3]. The period for measurement reporting will be [</w:t>
      </w:r>
      <w:r>
        <w:rPr>
          <w:lang w:val="en-US"/>
        </w:rPr>
        <w:t xml:space="preserve">[●] </w:t>
      </w:r>
      <w:r>
        <w:rPr>
          <w:rFonts w:cstheme="minorHAnsi"/>
          <w:lang w:val="en-US"/>
        </w:rPr>
        <w:t>15min / 30 min / hour / day / month].</w:t>
      </w:r>
      <w:r>
        <w:rPr>
          <w:lang w:val="en-US"/>
        </w:rPr>
        <w:t xml:space="preserve"> </w:t>
      </w:r>
    </w:p>
    <w:p w:rsidR="005B3325" w:rsidP="005B3325" w:rsidRDefault="005B3325" w14:paraId="3219218D" w14:textId="77777777">
      <w:pPr>
        <w:rPr>
          <w:lang w:val="en-US"/>
        </w:rPr>
      </w:pPr>
      <w:bookmarkStart w:name="_Hlk70152628" w:id="44"/>
      <w:r>
        <w:t xml:space="preserve">[ </w:t>
      </w:r>
      <w:r>
        <w:rPr>
          <w:lang w:val="en-US"/>
        </w:rPr>
        <w:t xml:space="preserve">] Seller / [ ] Buyer is responsible for the Measurement. </w:t>
      </w:r>
    </w:p>
    <w:p w:rsidR="005B3325" w:rsidP="005B3325" w:rsidRDefault="005B3325" w14:paraId="0928D9B8" w14:textId="77777777">
      <w:pPr>
        <w:rPr>
          <w:lang w:val="en-US"/>
        </w:rPr>
      </w:pPr>
      <w:r>
        <w:rPr>
          <w:lang w:val="en-US"/>
        </w:rPr>
        <w:t xml:space="preserve">The Party responsible for the Measurement will do so according to the industry standards and in reasonable timeframe (but at least monthly) </w:t>
      </w:r>
      <w:bookmarkEnd w:id="44"/>
      <w:r>
        <w:rPr>
          <w:lang w:val="en-US"/>
        </w:rPr>
        <w:t xml:space="preserve">inform the other Party in electronic format of the results and upon request provide additional documentation so that the other Party can verify the Measurement. The Parties shall take all reasonable efforts to swiftly resolve any dispute over measurements. </w:t>
      </w:r>
    </w:p>
    <w:p w:rsidR="005B3325" w:rsidP="00185791" w:rsidRDefault="005B3325" w14:paraId="7F3523DC" w14:textId="2CD69A13">
      <w:pPr>
        <w:pStyle w:val="Heading3"/>
        <w:numPr>
          <w:ilvl w:val="1"/>
          <w:numId w:val="6"/>
        </w:numPr>
        <w:rPr>
          <w:lang w:val="en-US"/>
        </w:rPr>
      </w:pPr>
      <w:bookmarkStart w:name="_Toc67687438" w:id="45"/>
      <w:bookmarkStart w:name="_Toc73630296" w:id="46"/>
      <w:r>
        <w:t>Seller and Buyer Costs</w:t>
      </w:r>
      <w:bookmarkEnd w:id="45"/>
      <w:bookmarkEnd w:id="46"/>
      <w:r>
        <w:t xml:space="preserve"> </w:t>
      </w:r>
    </w:p>
    <w:p w:rsidR="005B3325" w:rsidP="005B3325" w:rsidRDefault="005B3325" w14:paraId="34AD9BB8" w14:textId="77777777">
      <w:pPr>
        <w:rPr>
          <w:lang w:val="en-US"/>
        </w:rPr>
      </w:pPr>
      <w:r>
        <w:rPr>
          <w:lang w:val="en-US"/>
        </w:rPr>
        <w:t>Seller shall bear all risks associated with, and shall be responsible for, any costs or charges imposed on or associated with Scheduling, transmission and delivery of the Energy up to the Delivery Point. Buyer shall bear all risks associated with, and shall be responsible for any costs or charges imposed on or associated with acceptance and transmission of the Energy at and from the Delivery Point.</w:t>
      </w:r>
    </w:p>
    <w:p w:rsidR="005B3325" w:rsidP="00185791" w:rsidRDefault="005B3325" w14:paraId="033BB1CC" w14:textId="255B2AA3">
      <w:pPr>
        <w:pStyle w:val="Heading3"/>
        <w:numPr>
          <w:ilvl w:val="1"/>
          <w:numId w:val="6"/>
        </w:numPr>
        <w:rPr>
          <w:lang w:val="en-US"/>
        </w:rPr>
      </w:pPr>
      <w:bookmarkStart w:name="_Toc73630297" w:id="47"/>
      <w:r>
        <w:t>Risk and Transfer of Rights of Title</w:t>
      </w:r>
      <w:bookmarkEnd w:id="43"/>
      <w:bookmarkEnd w:id="47"/>
    </w:p>
    <w:p w:rsidR="005B3325" w:rsidP="005B3325" w:rsidRDefault="005B3325" w14:paraId="24208B52" w14:textId="77777777">
      <w:pPr>
        <w:rPr>
          <w:lang w:val="en-US"/>
        </w:rPr>
      </w:pPr>
      <w:r>
        <w:rPr>
          <w:lang w:val="en-US"/>
        </w:rPr>
        <w:t>The Energy shall be for risk of Seller up to the Delivery Point and the Energy shall be for risk of Buyer from the Delivery Point. All rights to title the Energy, free and clear of any adverse claims thereto, shall transfer from Seller to Buyer at the Delivery Point through Delivery and Acceptance.</w:t>
      </w:r>
    </w:p>
    <w:p w:rsidR="005B3325" w:rsidP="005B3325" w:rsidRDefault="005B3325" w14:paraId="0F8D82B7" w14:textId="77777777">
      <w:pPr>
        <w:rPr>
          <w:i/>
          <w:iCs/>
          <w:lang w:val="en-US"/>
        </w:rPr>
      </w:pPr>
      <w:r>
        <w:rPr>
          <w:i/>
          <w:iCs/>
          <w:lang w:val="en-US"/>
        </w:rPr>
        <w:br w:type="page"/>
      </w:r>
    </w:p>
    <w:p w:rsidR="005B3325" w:rsidP="00D966E9" w:rsidRDefault="00D966E9" w14:paraId="42DC5A42" w14:textId="4B30729E">
      <w:pPr>
        <w:pStyle w:val="Heading2"/>
        <w:numPr>
          <w:ilvl w:val="0"/>
          <w:numId w:val="0"/>
        </w:numPr>
        <w:rPr>
          <w:lang w:val="en-US"/>
        </w:rPr>
      </w:pPr>
      <w:bookmarkStart w:name="_Ref67648623" w:id="48"/>
      <w:bookmarkStart w:name="_Toc67687427" w:id="49"/>
      <w:bookmarkStart w:name="_Toc68645789" w:id="50"/>
      <w:bookmarkStart w:name="_Toc73630298" w:id="51"/>
      <w:bookmarkStart w:name="_Hlk67925659" w:id="52"/>
      <w:r>
        <w:rPr>
          <w:lang w:val="en-US"/>
        </w:rPr>
        <w:t>Article 5</w:t>
      </w:r>
      <w:r w:rsidR="00942F6C">
        <w:rPr>
          <w:lang w:val="en-US"/>
        </w:rPr>
        <w:t>.</w:t>
      </w:r>
      <w:r>
        <w:rPr>
          <w:lang w:val="en-US"/>
        </w:rPr>
        <w:t xml:space="preserve"> </w:t>
      </w:r>
      <w:r w:rsidR="005B3325">
        <w:rPr>
          <w:lang w:val="en-US"/>
        </w:rPr>
        <w:t>Term and Termination</w:t>
      </w:r>
      <w:bookmarkEnd w:id="48"/>
      <w:bookmarkEnd w:id="49"/>
      <w:bookmarkEnd w:id="50"/>
      <w:bookmarkEnd w:id="51"/>
    </w:p>
    <w:bookmarkEnd w:id="52"/>
    <w:p w:rsidR="005B3325" w:rsidP="005B3325" w:rsidRDefault="005B3325" w14:paraId="1A7F5D29" w14:textId="77777777">
      <w:pPr>
        <w:rPr>
          <w:lang w:val="en-US"/>
        </w:rPr>
      </w:pPr>
      <w:r>
        <w:rPr>
          <w:lang w:val="en-US"/>
        </w:rPr>
        <w:t xml:space="preserve">This Agreement shall come into force as of [●] (the “Effective Date). </w:t>
      </w:r>
    </w:p>
    <w:p w:rsidR="005B3325" w:rsidP="005B3325" w:rsidRDefault="005B3325" w14:paraId="2325B6CD" w14:textId="77777777">
      <w:pPr>
        <w:rPr>
          <w:lang w:val="en-US"/>
        </w:rPr>
      </w:pPr>
      <w:r>
        <w:rPr>
          <w:lang w:val="en-US"/>
        </w:rPr>
        <w:t>[ ] This Agreement will terminate on [●] (the “Expiration Date”), being (“Ordinary Termination”).</w:t>
      </w:r>
    </w:p>
    <w:p w:rsidR="005B3325" w:rsidP="005B3325" w:rsidRDefault="005B3325" w14:paraId="78E2A631" w14:textId="77777777">
      <w:pPr>
        <w:rPr>
          <w:lang w:val="en-US"/>
        </w:rPr>
      </w:pPr>
      <w:r>
        <w:rPr>
          <w:lang w:val="en-US"/>
        </w:rPr>
        <w:t xml:space="preserve">[ ] This Agreement will terminate on midnight on 31 December of any year if a Party has given the other Party two (2) calendar months prior written notice of termination specifying this termination date, being (“Ordinary Termination”). </w:t>
      </w:r>
    </w:p>
    <w:p w:rsidR="005B3325" w:rsidP="005B3325" w:rsidRDefault="005B3325" w14:paraId="2A0EB032" w14:textId="77777777">
      <w:pPr>
        <w:rPr>
          <w:lang w:val="en-US"/>
        </w:rPr>
      </w:pPr>
      <w:r>
        <w:rPr>
          <w:lang w:val="en-US"/>
        </w:rPr>
        <w:t xml:space="preserve">This Agreement may also be terminated in accordance with </w:t>
      </w:r>
      <w:r>
        <w:rPr>
          <w:lang w:val="en-US"/>
        </w:rPr>
        <w:fldChar w:fldCharType="begin"/>
      </w:r>
      <w:r>
        <w:rPr>
          <w:lang w:val="en-US"/>
        </w:rPr>
        <w:instrText xml:space="preserve"> REF _Ref67668406 \r \h </w:instrText>
      </w:r>
      <w:r>
        <w:rPr>
          <w:lang w:val="en-US"/>
        </w:rPr>
      </w:r>
      <w:r>
        <w:rPr>
          <w:lang w:val="en-US"/>
        </w:rPr>
        <w:fldChar w:fldCharType="separate"/>
      </w:r>
      <w:r>
        <w:rPr>
          <w:lang w:val="en-US"/>
        </w:rPr>
        <w:t>Article 11</w:t>
      </w:r>
      <w:r>
        <w:rPr>
          <w:lang w:val="en-US"/>
        </w:rPr>
        <w:fldChar w:fldCharType="end"/>
      </w:r>
      <w:r>
        <w:rPr>
          <w:lang w:val="en-US"/>
        </w:rPr>
        <w:t xml:space="preserve"> (</w:t>
      </w:r>
      <w:r>
        <w:rPr>
          <w:i/>
          <w:iCs/>
          <w:lang w:val="en-US"/>
        </w:rPr>
        <w:t>Termination for Material Reason</w:t>
      </w:r>
      <w:r>
        <w:rPr>
          <w:lang w:val="en-US"/>
        </w:rPr>
        <w:t xml:space="preserve">). </w:t>
      </w:r>
    </w:p>
    <w:p w:rsidR="005B3325" w:rsidP="005B3325" w:rsidRDefault="005B3325" w14:paraId="108A3486" w14:textId="77777777">
      <w:pPr>
        <w:rPr>
          <w:lang w:val="en-US"/>
        </w:rPr>
      </w:pPr>
      <w:r>
        <w:rPr>
          <w:lang w:val="en-US"/>
        </w:rPr>
        <w:br w:type="page"/>
      </w:r>
    </w:p>
    <w:p w:rsidR="005B3325" w:rsidP="005B3325" w:rsidRDefault="005B3325" w14:paraId="210DC1A9" w14:textId="77777777">
      <w:pPr>
        <w:rPr>
          <w:lang w:val="en-US"/>
        </w:rPr>
      </w:pPr>
    </w:p>
    <w:p w:rsidR="005B3325" w:rsidP="00C352F6" w:rsidRDefault="00C42502" w14:paraId="27CB4717" w14:textId="643EDD6D">
      <w:pPr>
        <w:pStyle w:val="Heading2"/>
        <w:numPr>
          <w:ilvl w:val="0"/>
          <w:numId w:val="0"/>
        </w:numPr>
        <w:ind w:left="576" w:hanging="576"/>
        <w:rPr>
          <w:lang w:val="en-US"/>
        </w:rPr>
      </w:pPr>
      <w:bookmarkStart w:name="_Hlk67989040" w:id="53"/>
      <w:bookmarkStart w:name="_Ref67648941" w:id="54"/>
      <w:bookmarkStart w:name="_Toc67687440" w:id="55"/>
      <w:bookmarkStart w:name="_Toc68645790" w:id="56"/>
      <w:bookmarkStart w:name="_Toc73630299" w:id="57"/>
      <w:bookmarkStart w:name="_Hlk67989054" w:id="58"/>
      <w:r>
        <w:rPr>
          <w:lang w:val="en-US"/>
        </w:rPr>
        <w:t xml:space="preserve">Article </w:t>
      </w:r>
      <w:r w:rsidR="00D966E9">
        <w:rPr>
          <w:lang w:val="en-US"/>
        </w:rPr>
        <w:t>6</w:t>
      </w:r>
      <w:r w:rsidR="00942F6C">
        <w:rPr>
          <w:lang w:val="en-US"/>
        </w:rPr>
        <w:t>.</w:t>
      </w:r>
      <w:r>
        <w:rPr>
          <w:lang w:val="en-US"/>
        </w:rPr>
        <w:t xml:space="preserve"> </w:t>
      </w:r>
      <w:r w:rsidR="005B3325">
        <w:rPr>
          <w:lang w:val="en-US"/>
        </w:rPr>
        <w:t xml:space="preserve">Invoicing and </w:t>
      </w:r>
      <w:bookmarkEnd w:id="53"/>
      <w:r w:rsidR="005B3325">
        <w:rPr>
          <w:lang w:val="en-US"/>
        </w:rPr>
        <w:t>Payment</w:t>
      </w:r>
      <w:bookmarkEnd w:id="54"/>
      <w:bookmarkEnd w:id="55"/>
      <w:bookmarkEnd w:id="56"/>
      <w:bookmarkEnd w:id="57"/>
    </w:p>
    <w:p w:rsidR="005B3325" w:rsidP="00C352F6" w:rsidRDefault="00E2491C" w14:paraId="3C72F6E7" w14:textId="6AD265E3">
      <w:pPr>
        <w:pStyle w:val="Heading3"/>
        <w:numPr>
          <w:ilvl w:val="0"/>
          <w:numId w:val="0"/>
        </w:numPr>
        <w:rPr>
          <w:lang w:val="en-US"/>
        </w:rPr>
      </w:pPr>
      <w:bookmarkStart w:name="_Toc67514548" w:id="59"/>
      <w:bookmarkStart w:name="_Toc67514886" w:id="60"/>
      <w:bookmarkStart w:name="_Toc67514549" w:id="61"/>
      <w:bookmarkStart w:name="_Toc67514887" w:id="62"/>
      <w:bookmarkStart w:name="_Toc67514550" w:id="63"/>
      <w:bookmarkStart w:name="_Toc67514888" w:id="64"/>
      <w:bookmarkStart w:name="_Toc67514551" w:id="65"/>
      <w:bookmarkStart w:name="_Toc67514889" w:id="66"/>
      <w:bookmarkStart w:name="_Toc67514552" w:id="67"/>
      <w:bookmarkStart w:name="_Toc67514890" w:id="68"/>
      <w:bookmarkStart w:name="_Ref68213022" w:id="69"/>
      <w:bookmarkStart w:name="_Ref68212188" w:id="70"/>
      <w:bookmarkStart w:name="_Toc67687441" w:id="71"/>
      <w:bookmarkStart w:name="_Toc73630300" w:id="72"/>
      <w:bookmarkEnd w:id="58"/>
      <w:bookmarkEnd w:id="59"/>
      <w:bookmarkEnd w:id="60"/>
      <w:bookmarkEnd w:id="61"/>
      <w:bookmarkEnd w:id="62"/>
      <w:bookmarkEnd w:id="63"/>
      <w:bookmarkEnd w:id="64"/>
      <w:bookmarkEnd w:id="65"/>
      <w:bookmarkEnd w:id="66"/>
      <w:bookmarkEnd w:id="67"/>
      <w:bookmarkEnd w:id="68"/>
      <w:r>
        <w:t>6.1</w:t>
      </w:r>
      <w:r w:rsidR="00C352F6">
        <w:t xml:space="preserve"> </w:t>
      </w:r>
      <w:r w:rsidR="005B3325">
        <w:t>Invoice</w:t>
      </w:r>
      <w:bookmarkEnd w:id="69"/>
      <w:bookmarkEnd w:id="70"/>
      <w:bookmarkEnd w:id="71"/>
      <w:bookmarkEnd w:id="72"/>
      <w:r w:rsidR="005B3325">
        <w:t xml:space="preserve"> </w:t>
      </w:r>
    </w:p>
    <w:p w:rsidR="005B3325" w:rsidP="005B3325" w:rsidRDefault="005B3325" w14:paraId="2176C294" w14:textId="77777777">
      <w:pPr>
        <w:rPr>
          <w:lang w:val="en-US"/>
        </w:rPr>
      </w:pPr>
      <w:r>
        <w:rPr>
          <w:lang w:val="en-US"/>
        </w:rPr>
        <w:t xml:space="preserve">The Seller shall transmit to the Buyer, in each calendar month, an invoice setting forth the total quantities of energy that were delivered in the previous calendar month. In connection with such invoice the Seller may state all amounts then owed, without limitation, for the sale of energy and any fixed monthly fee, fees, charges, reimbursements, damages, interest, and other payments or credits owed between the Parties. </w:t>
      </w:r>
    </w:p>
    <w:p w:rsidR="005B3325" w:rsidP="005B3325" w:rsidRDefault="005B3325" w14:paraId="64136641" w14:textId="77777777">
      <w:pPr>
        <w:rPr>
          <w:lang w:val="en-US"/>
        </w:rPr>
      </w:pPr>
      <w:r>
        <w:rPr>
          <w:lang w:val="en-US"/>
        </w:rPr>
        <w:t>The Energy Fee (“EF”) is determined as the sum over the month for each Scheduling Period (“SP”) of the Energy Price (“EP”) times the Contract Quantity (“CQ”):</w:t>
      </w:r>
    </w:p>
    <w:p w:rsidR="005B3325" w:rsidP="005B3325" w:rsidRDefault="005B3325" w14:paraId="5746B82F" w14:textId="77777777">
      <w:pPr>
        <w:rPr>
          <w:lang w:val="en-US"/>
        </w:rPr>
      </w:pPr>
      <m:oMathPara>
        <m:oMath>
          <m:r>
            <w:rPr>
              <w:rFonts w:ascii="Cambria Math" w:hAnsi="Cambria Math"/>
              <w:lang w:val="en-US"/>
            </w:rPr>
            <m:t>EF=</m:t>
          </m:r>
          <m:nary>
            <m:naryPr>
              <m:chr m:val="∑"/>
              <m:limLoc m:val="undOvr"/>
              <m:supHide m:val="1"/>
              <m:ctrlPr>
                <w:rPr>
                  <w:rFonts w:ascii="Cambria Math" w:hAnsi="Cambria Math"/>
                  <w:i/>
                  <w:sz w:val="22"/>
                  <w:szCs w:val="22"/>
                  <w:lang w:val="en-US" w:eastAsia="en-US"/>
                </w:rPr>
              </m:ctrlPr>
            </m:naryPr>
            <m:sub>
              <m:r>
                <w:rPr>
                  <w:rFonts w:ascii="Cambria Math" w:hAnsi="Cambria Math"/>
                  <w:lang w:val="en-US"/>
                </w:rPr>
                <m:t>all SP in Month</m:t>
              </m:r>
            </m:sub>
            <m:sup/>
            <m:e>
              <m:r>
                <w:rPr>
                  <w:rFonts w:ascii="Cambria Math" w:hAnsi="Cambria Math"/>
                  <w:lang w:val="en-US"/>
                </w:rPr>
                <m:t>EP*CQ</m:t>
              </m:r>
            </m:e>
          </m:nary>
        </m:oMath>
      </m:oMathPara>
    </w:p>
    <w:p w:rsidR="005B3325" w:rsidP="005B3325" w:rsidRDefault="005B3325" w14:paraId="4F14C47B" w14:textId="77777777">
      <w:pPr>
        <w:rPr>
          <w:rFonts w:eastAsiaTheme="minorHAnsi"/>
          <w:lang w:val="en-US"/>
        </w:rPr>
      </w:pPr>
      <w:r>
        <w:rPr>
          <w:lang w:val="en-US"/>
        </w:rPr>
        <w:t xml:space="preserve">In the first month of a calendar year the Annual Volume Make-up Fee, if any, shall be included in the invoice, as determined by Seller according to Article 3.3. </w:t>
      </w:r>
    </w:p>
    <w:p w:rsidR="005B3325" w:rsidP="00185791" w:rsidRDefault="005B3325" w14:paraId="6AC2819E" w14:textId="49E3E912">
      <w:pPr>
        <w:pStyle w:val="Heading3"/>
        <w:numPr>
          <w:ilvl w:val="1"/>
          <w:numId w:val="7"/>
        </w:numPr>
        <w:rPr>
          <w:lang w:val="en-US"/>
        </w:rPr>
      </w:pPr>
      <w:bookmarkStart w:name="_Toc67514555" w:id="73"/>
      <w:bookmarkStart w:name="_Toc67514893" w:id="74"/>
      <w:bookmarkStart w:name="_Ref68639062" w:id="75"/>
      <w:bookmarkStart w:name="_Toc67687442" w:id="76"/>
      <w:bookmarkStart w:name="_Toc73630301" w:id="77"/>
      <w:bookmarkEnd w:id="73"/>
      <w:bookmarkEnd w:id="74"/>
      <w:r>
        <w:t>Payment</w:t>
      </w:r>
      <w:bookmarkEnd w:id="75"/>
      <w:bookmarkEnd w:id="76"/>
      <w:bookmarkEnd w:id="77"/>
    </w:p>
    <w:p w:rsidR="005B3325" w:rsidP="005B3325" w:rsidRDefault="005B3325" w14:paraId="42F3698F" w14:textId="77777777">
      <w:pPr>
        <w:rPr>
          <w:lang w:val="en-US"/>
        </w:rPr>
      </w:pPr>
      <w:r>
        <w:rPr>
          <w:lang w:val="en-US"/>
        </w:rPr>
        <w:t xml:space="preserve">On or before the later to occur of (a) the twentieth (20th) day of the calendar month or if not a Business Day the immediately following Business Day or (b) the tenth (10th) Business Day following receipt of an invoice (the “Due Date”), a Party owing an invoiced amount shall pay, by wire transfer in freely available funds, the amount set forth on such invoice to the payment address or bank account provided by the other Party. Such payment shall be made, unless otherwise agreed, in EURO, and subject to </w:t>
      </w:r>
      <w:r>
        <w:rPr>
          <w:lang w:val="en-US"/>
        </w:rPr>
        <w:fldChar w:fldCharType="begin"/>
      </w:r>
      <w:r>
        <w:rPr>
          <w:lang w:val="en-US"/>
        </w:rPr>
        <w:instrText xml:space="preserve"> REF _Ref67649072 \r \h </w:instrText>
      </w:r>
      <w:r>
        <w:rPr>
          <w:lang w:val="en-US"/>
        </w:rPr>
      </w:r>
      <w:r>
        <w:rPr>
          <w:lang w:val="en-US"/>
        </w:rPr>
        <w:fldChar w:fldCharType="separate"/>
      </w:r>
      <w:r>
        <w:rPr>
          <w:lang w:val="en-US"/>
        </w:rPr>
        <w:t>Article 7</w:t>
      </w:r>
      <w:r>
        <w:rPr>
          <w:lang w:val="en-US"/>
        </w:rPr>
        <w:fldChar w:fldCharType="end"/>
      </w:r>
      <w:r>
        <w:rPr>
          <w:lang w:val="en-US"/>
        </w:rPr>
        <w:t xml:space="preserve"> (</w:t>
      </w:r>
      <w:r>
        <w:rPr>
          <w:i/>
          <w:iCs/>
          <w:lang w:val="en-US"/>
        </w:rPr>
        <w:t>VAT</w:t>
      </w:r>
      <w:r>
        <w:rPr>
          <w:lang w:val="en-US"/>
        </w:rPr>
        <w:t xml:space="preserve">) and </w:t>
      </w:r>
      <w:r>
        <w:rPr>
          <w:lang w:val="en-US"/>
        </w:rPr>
        <w:fldChar w:fldCharType="begin"/>
      </w:r>
      <w:r>
        <w:rPr>
          <w:lang w:val="en-US"/>
        </w:rPr>
        <w:instrText xml:space="preserve"> REF _Ref67666598 \r \h  \* MERGEFORMAT </w:instrText>
      </w:r>
      <w:r>
        <w:rPr>
          <w:lang w:val="en-US"/>
        </w:rPr>
      </w:r>
      <w:r>
        <w:rPr>
          <w:lang w:val="en-US"/>
        </w:rPr>
        <w:fldChar w:fldCharType="separate"/>
      </w:r>
      <w:r>
        <w:rPr>
          <w:lang w:val="en-US"/>
        </w:rPr>
        <w:t>7.2</w:t>
      </w:r>
      <w:r>
        <w:rPr>
          <w:lang w:val="en-US"/>
        </w:rPr>
        <w:fldChar w:fldCharType="end"/>
      </w:r>
      <w:r>
        <w:rPr>
          <w:lang w:val="en-US"/>
        </w:rPr>
        <w:t xml:space="preserve"> (</w:t>
      </w:r>
      <w:r>
        <w:rPr>
          <w:i/>
          <w:iCs/>
          <w:lang w:val="en-US"/>
        </w:rPr>
        <w:t>Other Taxes</w:t>
      </w:r>
      <w:r>
        <w:rPr>
          <w:lang w:val="en-US"/>
        </w:rPr>
        <w:t>) and the remitter shall pay its own bank charges.</w:t>
      </w:r>
    </w:p>
    <w:p w:rsidR="005B3325" w:rsidP="00185791" w:rsidRDefault="005B3325" w14:paraId="0F2560A7" w14:textId="36F9DE38">
      <w:pPr>
        <w:pStyle w:val="Heading3"/>
        <w:numPr>
          <w:ilvl w:val="1"/>
          <w:numId w:val="7"/>
        </w:numPr>
        <w:rPr>
          <w:lang w:val="en-US"/>
        </w:rPr>
      </w:pPr>
      <w:bookmarkStart w:name="_Toc67687444" w:id="78"/>
      <w:bookmarkStart w:name="_Toc73630302" w:id="79"/>
      <w:r>
        <w:t>Invoicing and Payment of Measured Quantities</w:t>
      </w:r>
      <w:bookmarkEnd w:id="78"/>
      <w:bookmarkEnd w:id="79"/>
    </w:p>
    <w:p w:rsidR="005B3325" w:rsidP="005B3325" w:rsidRDefault="005B3325" w14:paraId="27F9A802" w14:textId="77777777">
      <w:pPr>
        <w:rPr>
          <w:lang w:val="en-US"/>
        </w:rPr>
      </w:pPr>
      <w:r>
        <w:rPr>
          <w:lang w:val="en-US"/>
        </w:rPr>
        <w:t xml:space="preserve">Invoicing and payment shall be based on Contract Quantities for the respective month. If Contract Quantities are not available, then Seller will make a reasonable estimate (“Estimated Quantities”) that will be used to determine the Energy Fee set out in </w:t>
      </w:r>
      <w:r>
        <w:rPr>
          <w:lang w:val="en-US"/>
        </w:rPr>
        <w:fldChar w:fldCharType="begin"/>
      </w:r>
      <w:r>
        <w:rPr>
          <w:lang w:val="en-US"/>
        </w:rPr>
        <w:instrText xml:space="preserve"> REF _Ref68212188 \r \h </w:instrText>
      </w:r>
      <w:r>
        <w:rPr>
          <w:lang w:val="en-US"/>
        </w:rPr>
      </w:r>
      <w:r>
        <w:rPr>
          <w:lang w:val="en-US"/>
        </w:rPr>
        <w:fldChar w:fldCharType="separate"/>
      </w:r>
      <w:r>
        <w:rPr>
          <w:lang w:val="en-US"/>
        </w:rPr>
        <w:t>6.1</w:t>
      </w:r>
      <w:r>
        <w:rPr>
          <w:lang w:val="en-US"/>
        </w:rPr>
        <w:fldChar w:fldCharType="end"/>
      </w:r>
      <w:r>
        <w:rPr>
          <w:lang w:val="en-US"/>
        </w:rPr>
        <w:t>. If data becomes available confirming the Energy transferred, invoicing and payment will be adjusted to reflect any deviations between the Estimated Quantities and Contract Quantities.</w:t>
      </w:r>
    </w:p>
    <w:p w:rsidR="005B3325" w:rsidP="00185791" w:rsidRDefault="005B3325" w14:paraId="2FAF1730" w14:textId="0760F077">
      <w:pPr>
        <w:pStyle w:val="Heading3"/>
        <w:numPr>
          <w:ilvl w:val="1"/>
          <w:numId w:val="7"/>
        </w:numPr>
        <w:rPr>
          <w:lang w:val="en-US"/>
        </w:rPr>
      </w:pPr>
      <w:bookmarkStart w:name="_Toc67687445" w:id="80"/>
      <w:bookmarkStart w:name="_Ref68639502" w:id="81"/>
      <w:bookmarkStart w:name="_Toc73630303" w:id="82"/>
      <w:r>
        <w:t>Default Interest</w:t>
      </w:r>
      <w:bookmarkEnd w:id="80"/>
      <w:bookmarkEnd w:id="81"/>
      <w:bookmarkEnd w:id="82"/>
      <w:r>
        <w:t xml:space="preserve"> </w:t>
      </w:r>
    </w:p>
    <w:p w:rsidR="005B3325" w:rsidP="005B3325" w:rsidRDefault="005B3325" w14:paraId="6B196AB2" w14:textId="77777777">
      <w:pPr>
        <w:rPr>
          <w:lang w:val="en-US"/>
        </w:rPr>
      </w:pPr>
      <w:r>
        <w:rPr>
          <w:lang w:val="en-US"/>
        </w:rPr>
        <w:t>Overdue payments shall accrue interest from, and including, the Due Date to, but excluding, the date of payment, at the rate of [Euribor 3 Months] plus [two (2) %] (“Interest Rate”).</w:t>
      </w:r>
    </w:p>
    <w:p w:rsidR="005B3325" w:rsidP="00185791" w:rsidRDefault="005B3325" w14:paraId="491F1BD6" w14:textId="544099C1">
      <w:pPr>
        <w:pStyle w:val="Heading3"/>
        <w:numPr>
          <w:ilvl w:val="1"/>
          <w:numId w:val="7"/>
        </w:numPr>
        <w:rPr>
          <w:lang w:val="en-US"/>
        </w:rPr>
      </w:pPr>
      <w:bookmarkStart w:name="_Toc67687446" w:id="83"/>
      <w:bookmarkStart w:name="_Toc73630304" w:id="84"/>
      <w:r>
        <w:t>Disputed Amounts</w:t>
      </w:r>
      <w:bookmarkEnd w:id="83"/>
      <w:bookmarkEnd w:id="84"/>
      <w:r>
        <w:t xml:space="preserve"> </w:t>
      </w:r>
    </w:p>
    <w:p w:rsidR="005B3325" w:rsidP="005B3325" w:rsidRDefault="005B3325" w14:paraId="497BAD3E" w14:textId="77777777">
      <w:pPr>
        <w:rPr>
          <w:lang w:val="en-US"/>
        </w:rPr>
      </w:pPr>
      <w:r>
        <w:rPr>
          <w:lang w:val="en-US"/>
        </w:rPr>
        <w:t>If a Party, in good faith, disputes the accuracy of an invoice, it shall on or before the Due Date provide a written explanation of the basis for the dispute and shall pay:</w:t>
      </w:r>
    </w:p>
    <w:p w:rsidR="005B3325" w:rsidP="005B3325" w:rsidRDefault="005B3325" w14:paraId="28B20ED3" w14:textId="77777777">
      <w:pPr>
        <w:rPr>
          <w:lang w:val="en-US"/>
        </w:rPr>
      </w:pPr>
      <w:r>
        <w:rPr>
          <w:lang w:val="en-US"/>
        </w:rPr>
        <w:t>[ ] the full amount invoiced no later than the Due Date. If any amount paid under dispute is finally determined to have not been due, such overpayment shall, at the election of the owed Party, be credited or returned to it within ten (10) days of such determination, along with interest accrued at the Interest Rate from, and including, the date such amount was paid, to the other Party, but excluding, the date returned or credited.</w:t>
      </w:r>
    </w:p>
    <w:p w:rsidR="005B3325" w:rsidP="005B3325" w:rsidRDefault="005B3325" w14:paraId="51EF6C53" w14:textId="77777777">
      <w:pPr>
        <w:rPr>
          <w:b/>
          <w:bCs/>
          <w:lang w:val="en-US"/>
        </w:rPr>
      </w:pPr>
      <w:r>
        <w:rPr>
          <w:lang w:val="en-US"/>
        </w:rPr>
        <w:t>[ ] the undisputed amount invoiced no later than the Due Date. If any amount withheld under dispute is finally determined to have been due, such withheld amount shall, at the election of the owed Party, be credited or returned to it within ten (10) days of such determination, along with interest accrued at the Interest Rate from, and including, the date such amount was due, to the other Party, but excluding, the date paid or credited.</w:t>
      </w:r>
    </w:p>
    <w:p w:rsidR="005B3325" w:rsidP="005B3325" w:rsidRDefault="005B3325" w14:paraId="691B846A" w14:textId="77777777">
      <w:pPr>
        <w:rPr>
          <w:lang w:val="en-US"/>
        </w:rPr>
      </w:pPr>
      <w:r>
        <w:rPr>
          <w:lang w:val="en-US"/>
        </w:rPr>
        <w:br w:type="page"/>
      </w:r>
    </w:p>
    <w:p w:rsidR="005B3325" w:rsidP="00EA1302" w:rsidRDefault="00EA1302" w14:paraId="5FB3D5A9" w14:textId="2F539A4F">
      <w:pPr>
        <w:pStyle w:val="Heading2"/>
        <w:numPr>
          <w:ilvl w:val="0"/>
          <w:numId w:val="0"/>
        </w:numPr>
        <w:ind w:left="576" w:hanging="576"/>
        <w:rPr>
          <w:lang w:val="en-US"/>
        </w:rPr>
      </w:pPr>
      <w:bookmarkStart w:name="_Ref67649072" w:id="85"/>
      <w:bookmarkStart w:name="_Toc67687448" w:id="86"/>
      <w:bookmarkStart w:name="_Toc68645791" w:id="87"/>
      <w:bookmarkStart w:name="_Toc73630305" w:id="88"/>
      <w:r>
        <w:rPr>
          <w:lang w:val="en-US"/>
        </w:rPr>
        <w:t xml:space="preserve">Article </w:t>
      </w:r>
      <w:r w:rsidR="00E2491C">
        <w:rPr>
          <w:lang w:val="en-US"/>
        </w:rPr>
        <w:t>7</w:t>
      </w:r>
      <w:r w:rsidR="00942F6C">
        <w:rPr>
          <w:lang w:val="en-US"/>
        </w:rPr>
        <w:t>.</w:t>
      </w:r>
      <w:r>
        <w:rPr>
          <w:lang w:val="en-US"/>
        </w:rPr>
        <w:t xml:space="preserve"> </w:t>
      </w:r>
      <w:r w:rsidR="005B3325">
        <w:rPr>
          <w:lang w:val="en-US"/>
        </w:rPr>
        <w:t>VAT</w:t>
      </w:r>
      <w:bookmarkEnd w:id="85"/>
      <w:bookmarkEnd w:id="86"/>
      <w:r w:rsidR="005B3325">
        <w:rPr>
          <w:lang w:val="en-US"/>
        </w:rPr>
        <w:t xml:space="preserve"> and Other Taxes</w:t>
      </w:r>
      <w:bookmarkEnd w:id="87"/>
      <w:r w:rsidR="005B3325">
        <w:rPr>
          <w:lang w:val="en-US"/>
        </w:rPr>
        <w:t>, Subsidies</w:t>
      </w:r>
      <w:bookmarkEnd w:id="88"/>
    </w:p>
    <w:p w:rsidR="005B3325" w:rsidP="00185791" w:rsidRDefault="005B3325" w14:paraId="1118979A" w14:textId="5BFDEE04">
      <w:pPr>
        <w:pStyle w:val="Heading3"/>
        <w:numPr>
          <w:ilvl w:val="1"/>
          <w:numId w:val="8"/>
        </w:numPr>
        <w:rPr>
          <w:lang w:val="en-US"/>
        </w:rPr>
      </w:pPr>
      <w:bookmarkStart w:name="_Ref67649063" w:id="89"/>
      <w:bookmarkStart w:name="_Toc67687449" w:id="90"/>
      <w:bookmarkStart w:name="_Toc73630306" w:id="91"/>
      <w:r>
        <w:t>VAT</w:t>
      </w:r>
      <w:bookmarkEnd w:id="89"/>
      <w:bookmarkEnd w:id="90"/>
      <w:bookmarkEnd w:id="91"/>
    </w:p>
    <w:p w:rsidR="005B3325" w:rsidP="005B3325" w:rsidRDefault="005B3325" w14:paraId="777CB54D" w14:textId="77777777">
      <w:pPr>
        <w:rPr>
          <w:lang w:val="en-US"/>
        </w:rPr>
      </w:pPr>
      <w:r>
        <w:rPr>
          <w:lang w:val="en-US"/>
        </w:rPr>
        <w:t>All amounts referred to in this Agreement are exclusive of VAT. The VAT treatment of the supply of Energy shall be determined pursuant to the VAT laws of the jurisdiction of the Delivery Point. If VAT is payable on any such amounts, the Buyer shall pay to the Seller an amount equal to the VAT at the rate applicable from time to time; provided that such amount shall only be required to be paid once the Seller provides the Buyer with a valid VAT invoice in relation to that amount.</w:t>
      </w:r>
    </w:p>
    <w:p w:rsidR="005B3325" w:rsidP="00185791" w:rsidRDefault="005B3325" w14:paraId="06443A52" w14:textId="37DE59EF">
      <w:pPr>
        <w:pStyle w:val="Heading3"/>
        <w:numPr>
          <w:ilvl w:val="1"/>
          <w:numId w:val="8"/>
        </w:numPr>
        <w:rPr>
          <w:lang w:val="en-US"/>
        </w:rPr>
      </w:pPr>
      <w:bookmarkStart w:name="_Ref67666598" w:id="92"/>
      <w:bookmarkStart w:name="_Toc67687451" w:id="93"/>
      <w:bookmarkStart w:name="_Toc73630307" w:id="94"/>
      <w:r>
        <w:t>Other Taxes</w:t>
      </w:r>
      <w:bookmarkEnd w:id="92"/>
      <w:bookmarkEnd w:id="93"/>
      <w:bookmarkEnd w:id="94"/>
    </w:p>
    <w:p w:rsidR="005B3325" w:rsidP="005B3325" w:rsidRDefault="005B3325" w14:paraId="027E0C46" w14:textId="77777777">
      <w:pPr>
        <w:rPr>
          <w:lang w:val="en-US"/>
        </w:rPr>
      </w:pPr>
      <w:r>
        <w:rPr>
          <w:lang w:val="en-US"/>
        </w:rPr>
        <w:t>All amounts referred to in this Agreement are exclusive of Other Taxes. In the case of Other Taxes, if the cost of an Other Tax is charged or passed on by the Seller to the Buyer, the Buyer shall pay this amount of Other Tax to the Seller; provided that such amount of Other Tax is identified separately on the invoice issued by the Seller and confirmation is received by the Buyer, where applicable, that such amount of Other Tax has been duly paid or accounted for to the relevant Tax authority, as appropriate.</w:t>
      </w:r>
    </w:p>
    <w:p w:rsidR="005B3325" w:rsidP="005B3325" w:rsidRDefault="005B3325" w14:paraId="38A97A8C" w14:textId="77777777">
      <w:pPr>
        <w:rPr>
          <w:lang w:val="en-US"/>
        </w:rPr>
      </w:pPr>
      <w:r>
        <w:rPr>
          <w:lang w:val="en-US"/>
        </w:rPr>
        <w:t>Where in accordance with EU and/or national legislation there is an exemption or other relief, as applicable, from Other Taxes in respect of any supplies under this Agreement, the following shall apply:</w:t>
      </w:r>
    </w:p>
    <w:p w:rsidR="005B3325" w:rsidP="005B3325" w:rsidRDefault="005B3325" w14:paraId="58CF31A4" w14:textId="77777777">
      <w:pPr>
        <w:rPr>
          <w:lang w:val="en-US"/>
        </w:rPr>
      </w:pPr>
      <w:r>
        <w:rPr>
          <w:lang w:val="en-US"/>
        </w:rPr>
        <w:t>(a)</w:t>
      </w:r>
      <w:r>
        <w:rPr>
          <w:lang w:val="en-US"/>
        </w:rPr>
        <w:tab/>
      </w:r>
      <w:r>
        <w:rPr>
          <w:lang w:val="en-US"/>
        </w:rPr>
        <w:t>the Buyer and the Seller hereby covenant that they will do all such proper acts, deeds and things as are necessary (which may include and shall not be limited to providing to the Seller all such proper, true and accurate documentation or assistance as may reasonably be required by the relevant taxing authority) to ensure that such supply is exempt from Other Taxes for the purposes of such legislation;</w:t>
      </w:r>
    </w:p>
    <w:p w:rsidR="005B3325" w:rsidP="005B3325" w:rsidRDefault="005B3325" w14:paraId="1FB036D3" w14:textId="77777777">
      <w:pPr>
        <w:rPr>
          <w:lang w:val="en-US"/>
        </w:rPr>
      </w:pPr>
      <w:r>
        <w:rPr>
          <w:lang w:val="en-US"/>
        </w:rPr>
        <w:t>(b)</w:t>
      </w:r>
      <w:r>
        <w:rPr>
          <w:lang w:val="en-US"/>
        </w:rPr>
        <w:tab/>
      </w:r>
      <w:r>
        <w:rPr>
          <w:lang w:val="en-US"/>
        </w:rPr>
        <w:t>in the event that the Buyer or the Seller fails to comply with such obligation, the non- complying Party shall indemnify the other Party in respect of any and all Other Taxes, penalties and interest incurred by the other Party as a result of the non-complying Party's failure to comply with the above covenant; and</w:t>
      </w:r>
    </w:p>
    <w:p w:rsidR="005B3325" w:rsidP="005B3325" w:rsidRDefault="005B3325" w14:paraId="4633F2C0" w14:textId="77777777">
      <w:pPr>
        <w:rPr>
          <w:lang w:val="en-US"/>
        </w:rPr>
      </w:pPr>
      <w:r>
        <w:rPr>
          <w:lang w:val="en-US"/>
        </w:rPr>
        <w:t>c)</w:t>
      </w:r>
      <w:r>
        <w:rPr>
          <w:lang w:val="en-US"/>
        </w:rPr>
        <w:tab/>
      </w:r>
      <w:r>
        <w:rPr>
          <w:lang w:val="en-US"/>
        </w:rPr>
        <w:t>in the absence of the Buyer providing any documentation as referred to in (a) above the Seller reserves the right to charge Other Taxes.</w:t>
      </w:r>
    </w:p>
    <w:p w:rsidR="005B3325" w:rsidP="00185791" w:rsidRDefault="005B3325" w14:paraId="51F48F22" w14:textId="1F329B6E">
      <w:pPr>
        <w:pStyle w:val="Heading3"/>
        <w:numPr>
          <w:ilvl w:val="1"/>
          <w:numId w:val="8"/>
        </w:numPr>
        <w:rPr>
          <w:lang w:val="en-US"/>
        </w:rPr>
      </w:pPr>
      <w:bookmarkStart w:name="_Ref67661232" w:id="95"/>
      <w:bookmarkStart w:name="_Toc67687452" w:id="96"/>
      <w:bookmarkStart w:name="_Toc73630308" w:id="97"/>
      <w:r>
        <w:t>Seller’s and Buyer’s Tax Obligation</w:t>
      </w:r>
      <w:bookmarkEnd w:id="95"/>
      <w:bookmarkEnd w:id="96"/>
      <w:bookmarkEnd w:id="97"/>
    </w:p>
    <w:p w:rsidR="005B3325" w:rsidP="005B3325" w:rsidRDefault="005B3325" w14:paraId="2E23EDF5" w14:textId="77777777">
      <w:pPr>
        <w:rPr>
          <w:lang w:val="en-US"/>
        </w:rPr>
      </w:pPr>
      <w:r>
        <w:rPr>
          <w:lang w:val="en-US"/>
        </w:rPr>
        <w:t xml:space="preserve">The Seller shall pay or cause to be paid all Tax arising before the transfer of risk and title at the Delivery Point. The Buyer shall pay or cause to be paid all Tax arising after the transfer of risk and title at the Delivery Point. Subject to article </w:t>
      </w:r>
      <w:r>
        <w:rPr>
          <w:lang w:val="en-US"/>
        </w:rPr>
        <w:fldChar w:fldCharType="begin"/>
      </w:r>
      <w:r>
        <w:rPr>
          <w:lang w:val="en-US"/>
        </w:rPr>
        <w:instrText xml:space="preserve"> REF _Ref67661232 \r \h </w:instrText>
      </w:r>
      <w:r>
        <w:rPr>
          <w:lang w:val="en-US"/>
        </w:rPr>
      </w:r>
      <w:r>
        <w:rPr>
          <w:lang w:val="en-US"/>
        </w:rPr>
        <w:fldChar w:fldCharType="separate"/>
      </w:r>
      <w:r>
        <w:rPr>
          <w:lang w:val="en-US"/>
        </w:rPr>
        <w:t>7.3</w:t>
      </w:r>
      <w:r>
        <w:rPr>
          <w:lang w:val="en-US"/>
        </w:rPr>
        <w:fldChar w:fldCharType="end"/>
      </w:r>
      <w:r>
        <w:rPr>
          <w:lang w:val="en-US"/>
        </w:rPr>
        <w:t>, the Parties shall pay all Tax arising at the transfer of risk and title at the Delivery Point in accordance with applicable local laws. In the event that the Seller is required by law to pay any Tax which is properly for the account of the Buyer, the Buyer shall promptly indemnify or reimburse the Seller in respect of such Tax. In the event that the Buyer is required by law to pay any Tax which is properly for the account of the Seller, the Buyer may deduct the amount of any such Tax from the sums due to the Seller under this Agreement and the Seller shall promptly indemnify or reimburse the Buyer in respect of any such Tax not so deducted.</w:t>
      </w:r>
    </w:p>
    <w:p w:rsidR="005B3325" w:rsidP="00185791" w:rsidRDefault="005B3325" w14:paraId="336CAB58" w14:textId="164A1FED">
      <w:pPr>
        <w:pStyle w:val="Heading3"/>
        <w:numPr>
          <w:ilvl w:val="1"/>
          <w:numId w:val="8"/>
        </w:numPr>
        <w:rPr>
          <w:lang w:val="en-US"/>
        </w:rPr>
      </w:pPr>
      <w:bookmarkStart w:name="_Toc67687453" w:id="98"/>
      <w:bookmarkStart w:name="_Toc73630309" w:id="99"/>
      <w:r>
        <w:t>New Taxes</w:t>
      </w:r>
      <w:bookmarkEnd w:id="98"/>
      <w:bookmarkEnd w:id="99"/>
    </w:p>
    <w:p w:rsidR="005B3325" w:rsidP="005B3325" w:rsidRDefault="005B3325" w14:paraId="6AF6128D" w14:textId="77777777">
      <w:pPr>
        <w:rPr>
          <w:lang w:val="en-US"/>
        </w:rPr>
      </w:pPr>
      <w:r>
        <w:rPr>
          <w:lang w:val="en-US"/>
        </w:rPr>
        <w:t>If any New Tax is applicable to this Agreement, and the Buyer is, by the use of reasonable endeavors, able to obtain any available exemption or relief therefrom or is contractually able to pass the same through to or be reimbursed in respect thereof by , a third party, the Buyer shall pay or cause to be paid, or reimburse the Seller if the Seller has paid, such New Tax, and the Buyer shall indemnify, defend and hold harmless the Seller from and against any claims for such New Tax.</w:t>
      </w:r>
    </w:p>
    <w:p w:rsidR="005B3325" w:rsidP="00185791" w:rsidRDefault="005B3325" w14:paraId="7D32A547" w14:textId="60CF4DAC">
      <w:pPr>
        <w:pStyle w:val="Heading3"/>
        <w:numPr>
          <w:ilvl w:val="1"/>
          <w:numId w:val="8"/>
        </w:numPr>
        <w:rPr>
          <w:lang w:val="en-US"/>
        </w:rPr>
      </w:pPr>
      <w:bookmarkStart w:name="_Toc67687454" w:id="100"/>
      <w:bookmarkStart w:name="_Ref68640243" w:id="101"/>
      <w:bookmarkStart w:name="_Ref68640306" w:id="102"/>
      <w:bookmarkStart w:name="_Toc73630310" w:id="103"/>
      <w:r>
        <w:t>Renegotiations for New Tax</w:t>
      </w:r>
      <w:bookmarkEnd w:id="100"/>
      <w:bookmarkEnd w:id="101"/>
      <w:bookmarkEnd w:id="102"/>
      <w:bookmarkEnd w:id="103"/>
    </w:p>
    <w:p w:rsidR="005B3325" w:rsidP="005B3325" w:rsidRDefault="005B3325" w14:paraId="1AFB90F4" w14:textId="77777777">
      <w:pPr>
        <w:rPr>
          <w:lang w:val="en-US"/>
        </w:rPr>
      </w:pPr>
      <w:r>
        <w:rPr>
          <w:lang w:val="en-US"/>
        </w:rPr>
        <w:t>If a New Tax is imposed on a Party (the “Taxed Party”) in respect of the salle and purchase or transfer of Energy under this Agreement, and the New Tax cannot be exempted or contractually passed on to the Other Party or a third party, and shall exceed five percent (5%) of the sum for the remaining term of this Agreement of the Estimated Quantities times the Contract Price then the Taxed Party shall be entitled to require a renegotiation of this Agreement to mitigate these effects so that the New Tax does not significantly distort the economic balance of this Agreement at the Signing Date as evidenced from this Agreement.</w:t>
      </w:r>
    </w:p>
    <w:p w:rsidR="005B3325" w:rsidP="00185791" w:rsidRDefault="005B3325" w14:paraId="3FF4935E" w14:textId="15F82DFB">
      <w:pPr>
        <w:pStyle w:val="Heading3"/>
        <w:numPr>
          <w:ilvl w:val="1"/>
          <w:numId w:val="8"/>
        </w:numPr>
        <w:rPr>
          <w:lang w:val="en-US"/>
        </w:rPr>
      </w:pPr>
      <w:bookmarkStart w:name="_Toc73630311" w:id="104"/>
      <w:r>
        <w:t>Renegotiation for Withdrawn Subsidies</w:t>
      </w:r>
      <w:bookmarkEnd w:id="104"/>
    </w:p>
    <w:p w:rsidR="005B3325" w:rsidP="005B3325" w:rsidRDefault="005B3325" w14:paraId="24C655DE" w14:textId="77777777">
      <w:pPr>
        <w:rPr>
          <w:lang w:val="en-US"/>
        </w:rPr>
      </w:pPr>
      <w:r>
        <w:rPr>
          <w:lang w:val="en-US"/>
        </w:rPr>
        <w:t>If a Party has entered into this Agreement in reliance on a Subsidy, and such Subsidy is reduced or withdrawn, and the affected Party has used all reasonable efforts to prevent this, and the value of the reduction or withdrawal shall exceed five percent (5%) of the sum for the remaining term of this Agreement of the Estimated Quantities times the Contract Price then the affected Party shall be entitled to require a renegotiation of this Agreement to mitigate these effects so that the reduction or withdrawal does not significantly distort the economic balance of this Agreement at the Signing Date as evidenced from this Agreement.</w:t>
      </w:r>
    </w:p>
    <w:p w:rsidR="005B3325" w:rsidP="005B3325" w:rsidRDefault="005B3325" w14:paraId="67D8DB85" w14:textId="77777777">
      <w:pPr>
        <w:rPr>
          <w:lang w:val="en-US"/>
        </w:rPr>
      </w:pPr>
    </w:p>
    <w:p w:rsidR="005B3325" w:rsidP="005B3325" w:rsidRDefault="005B3325" w14:paraId="056A6E2A" w14:textId="77777777">
      <w:pPr>
        <w:rPr>
          <w:lang w:val="en-US"/>
        </w:rPr>
      </w:pPr>
    </w:p>
    <w:p w:rsidR="005B3325" w:rsidP="005B3325" w:rsidRDefault="005B3325" w14:paraId="5F10E380" w14:textId="77777777">
      <w:pPr>
        <w:rPr>
          <w:lang w:val="en-US"/>
        </w:rPr>
      </w:pPr>
      <w:r>
        <w:rPr>
          <w:lang w:val="en-US"/>
        </w:rPr>
        <w:br w:type="page"/>
      </w:r>
    </w:p>
    <w:p w:rsidR="005B3325" w:rsidP="00DD0F7F" w:rsidRDefault="00DD0F7F" w14:paraId="25F47FB7" w14:textId="2D18DB1F">
      <w:pPr>
        <w:pStyle w:val="Heading2"/>
        <w:numPr>
          <w:ilvl w:val="0"/>
          <w:numId w:val="0"/>
        </w:numPr>
        <w:ind w:left="576" w:hanging="576"/>
        <w:rPr>
          <w:lang w:val="en-US"/>
        </w:rPr>
      </w:pPr>
      <w:bookmarkStart w:name="_Ref67649006" w:id="105"/>
      <w:bookmarkStart w:name="_Toc67687462" w:id="106"/>
      <w:bookmarkStart w:name="_Toc68645792" w:id="107"/>
      <w:bookmarkStart w:name="_Toc73630312" w:id="108"/>
      <w:r>
        <w:rPr>
          <w:lang w:val="en-US"/>
        </w:rPr>
        <w:t>Article 8</w:t>
      </w:r>
      <w:r w:rsidR="00942F6C">
        <w:rPr>
          <w:lang w:val="en-US"/>
        </w:rPr>
        <w:t>.</w:t>
      </w:r>
      <w:r>
        <w:rPr>
          <w:lang w:val="en-US"/>
        </w:rPr>
        <w:t xml:space="preserve"> </w:t>
      </w:r>
      <w:r w:rsidR="005B3325">
        <w:rPr>
          <w:lang w:val="en-US"/>
        </w:rPr>
        <w:t>[ ] Remedies for Failure to Deliver and Accept</w:t>
      </w:r>
      <w:bookmarkEnd w:id="105"/>
      <w:bookmarkEnd w:id="106"/>
      <w:bookmarkEnd w:id="107"/>
      <w:bookmarkEnd w:id="108"/>
    </w:p>
    <w:p w:rsidR="005B3325" w:rsidP="00185791" w:rsidRDefault="005B3325" w14:paraId="2FD45DA2" w14:textId="686BBD65">
      <w:pPr>
        <w:pStyle w:val="Heading3"/>
        <w:numPr>
          <w:ilvl w:val="1"/>
          <w:numId w:val="9"/>
        </w:numPr>
        <w:rPr>
          <w:lang w:val="en-US"/>
        </w:rPr>
      </w:pPr>
      <w:bookmarkStart w:name="_Toc67687463" w:id="109"/>
      <w:bookmarkStart w:name="_Toc73630313" w:id="110"/>
      <w:r>
        <w:t>Failure to Deliver</w:t>
      </w:r>
      <w:bookmarkEnd w:id="109"/>
      <w:bookmarkEnd w:id="110"/>
    </w:p>
    <w:p w:rsidR="005B3325" w:rsidP="005B3325" w:rsidRDefault="005B3325" w14:paraId="0118D4A4" w14:textId="77777777">
      <w:pPr>
        <w:rPr>
          <w:lang w:val="en-US"/>
        </w:rPr>
      </w:pPr>
      <w:r>
        <w:rPr>
          <w:lang w:val="en-US"/>
        </w:rPr>
        <w:t xml:space="preserve">To the extent that the Seller fails to Deliver the Contract Quantity as Scheduled under paragraph </w:t>
      </w:r>
      <w:r>
        <w:rPr>
          <w:lang w:val="en-US"/>
        </w:rPr>
        <w:fldChar w:fldCharType="begin"/>
      </w:r>
      <w:r>
        <w:rPr>
          <w:lang w:val="en-US"/>
        </w:rPr>
        <w:instrText xml:space="preserve"> REF _Ref67667397 \r \h </w:instrText>
      </w:r>
      <w:r>
        <w:rPr>
          <w:lang w:val="en-US"/>
        </w:rPr>
      </w:r>
      <w:r>
        <w:rPr>
          <w:lang w:val="en-US"/>
        </w:rPr>
        <w:fldChar w:fldCharType="separate"/>
      </w:r>
      <w:r>
        <w:rPr>
          <w:lang w:val="en-US"/>
        </w:rPr>
        <w:t>2.2</w:t>
      </w:r>
      <w:r>
        <w:rPr>
          <w:lang w:val="en-US"/>
        </w:rPr>
        <w:fldChar w:fldCharType="end"/>
      </w:r>
      <w:r>
        <w:rPr>
          <w:lang w:val="en-US"/>
        </w:rPr>
        <w:t xml:space="preserve"> and such failure is not excused by an event of Force Majeure or the Buyer non-performance, the Seller shall pay the Buyer as compensation for damages an amount for such quantity of undelivered Energy equal to the product of:</w:t>
      </w:r>
    </w:p>
    <w:p w:rsidR="005B3325" w:rsidP="005B3325" w:rsidRDefault="005B3325" w14:paraId="30A24150" w14:textId="77777777">
      <w:pPr>
        <w:rPr>
          <w:lang w:val="en-US"/>
        </w:rPr>
      </w:pPr>
      <w:r>
        <w:rPr>
          <w:lang w:val="en-US"/>
        </w:rPr>
        <w:t>(a)</w:t>
      </w:r>
      <w:r>
        <w:rPr>
          <w:lang w:val="en-US"/>
        </w:rPr>
        <w:tab/>
      </w:r>
      <w:r>
        <w:rPr>
          <w:lang w:val="en-US"/>
        </w:rPr>
        <w:t>the amount, if positive, by which the price, if any, at which the Buyer, acting in a commercially reasonable manner, would be able to purchase in the market or otherwise generate the quantity of undelivered Energy exceeds the Energy Price; and</w:t>
      </w:r>
    </w:p>
    <w:p w:rsidR="005B3325" w:rsidP="005B3325" w:rsidRDefault="005B3325" w14:paraId="5BB07A92" w14:textId="77777777">
      <w:pPr>
        <w:rPr>
          <w:lang w:val="en-US"/>
        </w:rPr>
      </w:pPr>
      <w:r>
        <w:rPr>
          <w:lang w:val="en-US"/>
        </w:rPr>
        <w:t>(b)</w:t>
      </w:r>
      <w:r>
        <w:rPr>
          <w:lang w:val="en-US"/>
        </w:rPr>
        <w:tab/>
      </w:r>
      <w:r>
        <w:rPr>
          <w:lang w:val="en-US"/>
        </w:rPr>
        <w:t>the quantity of undelivered Energy.</w:t>
      </w:r>
    </w:p>
    <w:p w:rsidR="005B3325" w:rsidP="005B3325" w:rsidRDefault="005B3325" w14:paraId="1C5B1695" w14:textId="77777777">
      <w:pPr>
        <w:rPr>
          <w:lang w:val="en-US"/>
        </w:rPr>
      </w:pPr>
      <w:r>
        <w:rPr>
          <w:lang w:val="en-US"/>
        </w:rPr>
        <w:t>Such amount shall be increased by other reasonable and verifiable costs and expenses incurred by the Buyer as a result of the Seller’s failure.</w:t>
      </w:r>
    </w:p>
    <w:p w:rsidR="005B3325" w:rsidP="00185791" w:rsidRDefault="005B3325" w14:paraId="6D7E24B3" w14:textId="7A605A6D">
      <w:pPr>
        <w:pStyle w:val="Heading3"/>
        <w:numPr>
          <w:ilvl w:val="1"/>
          <w:numId w:val="9"/>
        </w:numPr>
        <w:rPr>
          <w:lang w:val="en-US"/>
        </w:rPr>
      </w:pPr>
      <w:bookmarkStart w:name="_Toc67687464" w:id="111"/>
      <w:bookmarkStart w:name="_Toc73630314" w:id="112"/>
      <w:r>
        <w:t>Failure to Accept</w:t>
      </w:r>
      <w:bookmarkEnd w:id="111"/>
      <w:bookmarkEnd w:id="112"/>
    </w:p>
    <w:p w:rsidR="005B3325" w:rsidP="005B3325" w:rsidRDefault="005B3325" w14:paraId="1B52C750" w14:textId="77777777">
      <w:pPr>
        <w:rPr>
          <w:lang w:val="en-US"/>
        </w:rPr>
      </w:pPr>
      <w:r>
        <w:rPr>
          <w:lang w:val="en-US"/>
        </w:rPr>
        <w:t xml:space="preserve">To the extent that the Buyer fails in whole or in part to Accept the Contract Quantity as Scheduled under paragraph </w:t>
      </w:r>
      <w:r>
        <w:rPr>
          <w:lang w:val="en-US"/>
        </w:rPr>
        <w:fldChar w:fldCharType="begin"/>
      </w:r>
      <w:r>
        <w:rPr>
          <w:lang w:val="en-US"/>
        </w:rPr>
        <w:instrText xml:space="preserve"> REF _Ref67667397 \r \h </w:instrText>
      </w:r>
      <w:r>
        <w:rPr>
          <w:lang w:val="en-US"/>
        </w:rPr>
      </w:r>
      <w:r>
        <w:rPr>
          <w:lang w:val="en-US"/>
        </w:rPr>
        <w:fldChar w:fldCharType="separate"/>
      </w:r>
      <w:r>
        <w:rPr>
          <w:lang w:val="en-US"/>
        </w:rPr>
        <w:t>2.2</w:t>
      </w:r>
      <w:r>
        <w:rPr>
          <w:lang w:val="en-US"/>
        </w:rPr>
        <w:fldChar w:fldCharType="end"/>
      </w:r>
      <w:r>
        <w:rPr>
          <w:lang w:val="en-US"/>
        </w:rPr>
        <w:t xml:space="preserve"> and such failure is not excused by an event of Force Majeure or the Seller non-performance, the Buyer shall pay the Seller as compensation for damages an amount for such quantity of undelivered Energy equal to the product:</w:t>
      </w:r>
    </w:p>
    <w:p w:rsidR="005B3325" w:rsidP="005B3325" w:rsidRDefault="005B3325" w14:paraId="51B50B46" w14:textId="77777777">
      <w:pPr>
        <w:rPr>
          <w:lang w:val="en-US"/>
        </w:rPr>
      </w:pPr>
      <w:r>
        <w:rPr>
          <w:lang w:val="en-US"/>
        </w:rPr>
        <w:t>(a)</w:t>
      </w:r>
      <w:r>
        <w:rPr>
          <w:lang w:val="en-US"/>
        </w:rPr>
        <w:tab/>
      </w:r>
      <w:r>
        <w:rPr>
          <w:lang w:val="en-US"/>
        </w:rPr>
        <w:t>the amount, if positive, by which the Energy Price exceeds the price at which the Seller is or would be able to sell the quantity of non-Accepted energy in the market acting in a commercially reasonable manner; and</w:t>
      </w:r>
    </w:p>
    <w:p w:rsidR="005B3325" w:rsidP="005B3325" w:rsidRDefault="005B3325" w14:paraId="297E53A6" w14:textId="77777777">
      <w:pPr>
        <w:rPr>
          <w:lang w:val="en-US"/>
        </w:rPr>
      </w:pPr>
      <w:r>
        <w:rPr>
          <w:lang w:val="en-US"/>
        </w:rPr>
        <w:t>(b)</w:t>
      </w:r>
      <w:r>
        <w:rPr>
          <w:lang w:val="en-US"/>
        </w:rPr>
        <w:tab/>
      </w:r>
      <w:r>
        <w:rPr>
          <w:lang w:val="en-US"/>
        </w:rPr>
        <w:t>the quantity of the non-Accepted Energy.</w:t>
      </w:r>
    </w:p>
    <w:p w:rsidR="005B3325" w:rsidP="005B3325" w:rsidRDefault="005B3325" w14:paraId="6E5BCB43" w14:textId="77777777">
      <w:pPr>
        <w:rPr>
          <w:lang w:val="en-US"/>
        </w:rPr>
      </w:pPr>
      <w:r>
        <w:rPr>
          <w:lang w:val="en-US"/>
        </w:rPr>
        <w:t>Such amount shall be increased by other reasonable and verifiable costs and expenses incurred by the Seller as a result of the Buyer’s failure.</w:t>
      </w:r>
    </w:p>
    <w:p w:rsidR="005B3325" w:rsidP="00185791" w:rsidRDefault="005B3325" w14:paraId="5291BFE0" w14:textId="31E49033">
      <w:pPr>
        <w:pStyle w:val="Heading3"/>
        <w:numPr>
          <w:ilvl w:val="1"/>
          <w:numId w:val="9"/>
        </w:numPr>
        <w:rPr>
          <w:lang w:val="en-US"/>
        </w:rPr>
      </w:pPr>
      <w:bookmarkStart w:name="_Toc67687465" w:id="113"/>
      <w:bookmarkStart w:name="_Toc73630315" w:id="114"/>
      <w:r>
        <w:t>Amounts Payable</w:t>
      </w:r>
      <w:bookmarkEnd w:id="113"/>
      <w:bookmarkEnd w:id="114"/>
      <w:r>
        <w:t xml:space="preserve"> </w:t>
      </w:r>
    </w:p>
    <w:p w:rsidR="005B3325" w:rsidP="005B3325" w:rsidRDefault="005B3325" w14:paraId="3C7ADC00" w14:textId="77777777">
      <w:pPr>
        <w:rPr>
          <w:lang w:val="en-US"/>
        </w:rPr>
      </w:pPr>
      <w:r>
        <w:rPr>
          <w:lang w:val="en-US"/>
        </w:rPr>
        <w:t xml:space="preserve">Amounts that are due according to this article shall be invoiced and paid in accordance with </w:t>
      </w:r>
      <w:r>
        <w:rPr>
          <w:lang w:val="en-US"/>
        </w:rPr>
        <w:fldChar w:fldCharType="begin"/>
      </w:r>
      <w:r>
        <w:rPr>
          <w:lang w:val="en-US"/>
        </w:rPr>
        <w:instrText xml:space="preserve"> REF _Ref67648941 \r \h </w:instrText>
      </w:r>
      <w:r>
        <w:rPr>
          <w:lang w:val="en-US"/>
        </w:rPr>
      </w:r>
      <w:r>
        <w:rPr>
          <w:lang w:val="en-US"/>
        </w:rPr>
        <w:fldChar w:fldCharType="separate"/>
      </w:r>
      <w:r>
        <w:rPr>
          <w:lang w:val="en-US"/>
        </w:rPr>
        <w:t>Article 6</w:t>
      </w:r>
      <w:r>
        <w:rPr>
          <w:lang w:val="en-US"/>
        </w:rPr>
        <w:fldChar w:fldCharType="end"/>
      </w:r>
      <w:r>
        <w:rPr>
          <w:lang w:val="en-US"/>
        </w:rPr>
        <w:t xml:space="preserve"> (</w:t>
      </w:r>
      <w:r>
        <w:rPr>
          <w:i/>
          <w:iCs/>
          <w:lang w:val="en-US"/>
        </w:rPr>
        <w:t>Invoicing and Payment</w:t>
      </w:r>
      <w:r>
        <w:rPr>
          <w:lang w:val="en-US"/>
        </w:rPr>
        <w:t>).</w:t>
      </w:r>
    </w:p>
    <w:p w:rsidR="005B3325" w:rsidP="005B3325" w:rsidRDefault="005B3325" w14:paraId="5056CDDB" w14:textId="77777777">
      <w:pPr>
        <w:rPr>
          <w:lang w:val="en-US"/>
        </w:rPr>
      </w:pPr>
    </w:p>
    <w:p w:rsidR="005B3325" w:rsidP="005B3325" w:rsidRDefault="005B3325" w14:paraId="2D242CF1" w14:textId="77777777">
      <w:pPr>
        <w:rPr>
          <w:lang w:val="en-US"/>
        </w:rPr>
      </w:pPr>
      <w:r>
        <w:rPr>
          <w:lang w:val="en-US"/>
        </w:rPr>
        <w:br w:type="page"/>
      </w:r>
    </w:p>
    <w:p w:rsidR="005B3325" w:rsidP="00942F6C" w:rsidRDefault="00942F6C" w14:paraId="5FDCDFFB" w14:textId="1E42F2A9">
      <w:pPr>
        <w:pStyle w:val="Heading2"/>
        <w:numPr>
          <w:ilvl w:val="0"/>
          <w:numId w:val="0"/>
        </w:numPr>
        <w:ind w:left="576" w:hanging="576"/>
        <w:rPr>
          <w:lang w:val="en-US"/>
        </w:rPr>
      </w:pPr>
      <w:bookmarkStart w:name="_Ref67650432" w:id="115"/>
      <w:bookmarkStart w:name="_Toc67687467" w:id="116"/>
      <w:bookmarkStart w:name="_Toc68645793" w:id="117"/>
      <w:bookmarkStart w:name="_Toc73630316" w:id="118"/>
      <w:r>
        <w:rPr>
          <w:lang w:val="en-US"/>
        </w:rPr>
        <w:t xml:space="preserve">Article 9. </w:t>
      </w:r>
      <w:r w:rsidR="005B3325">
        <w:rPr>
          <w:lang w:val="en-US"/>
        </w:rPr>
        <w:t>Force Majeure</w:t>
      </w:r>
      <w:bookmarkEnd w:id="115"/>
      <w:bookmarkEnd w:id="116"/>
      <w:bookmarkEnd w:id="117"/>
      <w:bookmarkEnd w:id="118"/>
    </w:p>
    <w:p w:rsidR="005B3325" w:rsidP="00185791" w:rsidRDefault="005B3325" w14:paraId="3789967F" w14:textId="122DD3EA">
      <w:pPr>
        <w:pStyle w:val="Heading3"/>
        <w:numPr>
          <w:ilvl w:val="1"/>
          <w:numId w:val="10"/>
        </w:numPr>
        <w:rPr>
          <w:lang w:val="en-US"/>
        </w:rPr>
      </w:pPr>
      <w:bookmarkStart w:name="_Toc67687468" w:id="119"/>
      <w:bookmarkStart w:name="_Ref68639375" w:id="120"/>
      <w:bookmarkStart w:name="_Toc73630317" w:id="121"/>
      <w:r>
        <w:t>Definition of Force Majeure</w:t>
      </w:r>
      <w:bookmarkEnd w:id="119"/>
      <w:bookmarkEnd w:id="120"/>
      <w:bookmarkEnd w:id="121"/>
    </w:p>
    <w:p w:rsidR="005B3325" w:rsidP="005B3325" w:rsidRDefault="005B3325" w14:paraId="345F58B5" w14:textId="77777777">
      <w:pPr>
        <w:rPr>
          <w:lang w:val="en-US"/>
        </w:rPr>
      </w:pPr>
      <w:r>
        <w:rPr>
          <w:lang w:val="en-US"/>
        </w:rPr>
        <w:t xml:space="preserve">“Force Majeure” means an occurrence beyond the reasonable control of the Party claiming Force Majeure (the “Claiming Party”) which it could not reasonably have avoided or overcome and which makes it impossible for the Claiming Party to perform its Delivery or Acceptance obligations. </w:t>
      </w:r>
    </w:p>
    <w:p w:rsidR="005B3325" w:rsidP="00185791" w:rsidRDefault="005B3325" w14:paraId="48DAF809" w14:textId="7117E626">
      <w:pPr>
        <w:pStyle w:val="Heading3"/>
        <w:numPr>
          <w:ilvl w:val="1"/>
          <w:numId w:val="10"/>
        </w:numPr>
        <w:rPr>
          <w:lang w:val="en-US"/>
        </w:rPr>
      </w:pPr>
      <w:bookmarkStart w:name="_Toc67687469" w:id="122"/>
      <w:bookmarkStart w:name="_Toc73630318" w:id="123"/>
      <w:r>
        <w:t>Release From Delivery and Acceptance Obligations</w:t>
      </w:r>
      <w:bookmarkEnd w:id="122"/>
      <w:bookmarkEnd w:id="123"/>
    </w:p>
    <w:p w:rsidR="005B3325" w:rsidP="005B3325" w:rsidRDefault="005B3325" w14:paraId="136A5AC6" w14:textId="77777777">
      <w:pPr>
        <w:rPr>
          <w:lang w:val="en-US"/>
        </w:rPr>
      </w:pPr>
      <w:r>
        <w:rPr>
          <w:lang w:val="en-US"/>
        </w:rPr>
        <w:t xml:space="preserve">If a Party is fully or partly prevented due to Force Majeure from performing its obligations of Delivery or Acceptance and such Party complies with the requirements of paragraph </w:t>
      </w:r>
      <w:r>
        <w:rPr>
          <w:lang w:val="en-US"/>
        </w:rPr>
        <w:fldChar w:fldCharType="begin"/>
      </w:r>
      <w:r>
        <w:rPr>
          <w:lang w:val="en-US"/>
        </w:rPr>
        <w:instrText xml:space="preserve"> REF _Ref67662217 \r \h </w:instrText>
      </w:r>
      <w:r>
        <w:rPr>
          <w:lang w:val="en-US"/>
        </w:rPr>
      </w:r>
      <w:r>
        <w:rPr>
          <w:lang w:val="en-US"/>
        </w:rPr>
        <w:fldChar w:fldCharType="separate"/>
      </w:r>
      <w:r>
        <w:rPr>
          <w:lang w:val="en-US"/>
        </w:rPr>
        <w:t>9.3</w:t>
      </w:r>
      <w:r>
        <w:rPr>
          <w:lang w:val="en-US"/>
        </w:rPr>
        <w:fldChar w:fldCharType="end"/>
      </w:r>
      <w:r>
        <w:rPr>
          <w:lang w:val="en-US"/>
        </w:rPr>
        <w:t xml:space="preserve"> (</w:t>
      </w:r>
      <w:r>
        <w:rPr>
          <w:i/>
          <w:iCs/>
          <w:lang w:val="en-US"/>
        </w:rPr>
        <w:t>Notification and Mitigation of Force Majeure</w:t>
      </w:r>
      <w:r>
        <w:rPr>
          <w:lang w:val="en-US"/>
        </w:rPr>
        <w:t xml:space="preserve">), no breach or default on the part of the Claiming Party shall be deemed to have occurred and it shall be released (and not merely suspended) from those obligations for the period of time and to the extent that such Force Majeure prevents its performance. No obligation to pay damages pursuant to </w:t>
      </w:r>
      <w:r>
        <w:rPr>
          <w:lang w:val="en-US"/>
        </w:rPr>
        <w:fldChar w:fldCharType="begin"/>
      </w:r>
      <w:r>
        <w:rPr>
          <w:lang w:val="en-US"/>
        </w:rPr>
        <w:instrText xml:space="preserve"> REF _Ref67649006 \r \h </w:instrText>
      </w:r>
      <w:r>
        <w:rPr>
          <w:lang w:val="en-US"/>
        </w:rPr>
      </w:r>
      <w:r>
        <w:rPr>
          <w:lang w:val="en-US"/>
        </w:rPr>
        <w:fldChar w:fldCharType="separate"/>
      </w:r>
      <w:r>
        <w:rPr>
          <w:lang w:val="en-US"/>
        </w:rPr>
        <w:t>Article 8</w:t>
      </w:r>
      <w:r>
        <w:rPr>
          <w:lang w:val="en-US"/>
        </w:rPr>
        <w:fldChar w:fldCharType="end"/>
      </w:r>
      <w:r>
        <w:rPr>
          <w:lang w:val="en-US"/>
        </w:rPr>
        <w:t xml:space="preserve"> (</w:t>
      </w:r>
      <w:r>
        <w:rPr>
          <w:i/>
          <w:iCs/>
          <w:lang w:val="en-US"/>
        </w:rPr>
        <w:t>Remedies for Failure to Deliver and Accept</w:t>
      </w:r>
      <w:r>
        <w:rPr>
          <w:lang w:val="en-US"/>
        </w:rPr>
        <w:t>) will accrue to the Claiming Party with respect to those quantities not delivered or received.</w:t>
      </w:r>
    </w:p>
    <w:p w:rsidR="005B3325" w:rsidP="00185791" w:rsidRDefault="005B3325" w14:paraId="722907D0" w14:textId="118FFA93">
      <w:pPr>
        <w:pStyle w:val="Heading3"/>
        <w:numPr>
          <w:ilvl w:val="1"/>
          <w:numId w:val="10"/>
        </w:numPr>
        <w:rPr>
          <w:lang w:val="en-US"/>
        </w:rPr>
      </w:pPr>
      <w:bookmarkStart w:name="_Ref67662217" w:id="124"/>
      <w:bookmarkStart w:name="_Toc67687470" w:id="125"/>
      <w:bookmarkStart w:name="_Toc73630319" w:id="126"/>
      <w:r>
        <w:t>Notification and Mitigation of Force Majeure</w:t>
      </w:r>
      <w:bookmarkEnd w:id="124"/>
      <w:bookmarkEnd w:id="125"/>
      <w:bookmarkEnd w:id="126"/>
    </w:p>
    <w:p w:rsidR="005B3325" w:rsidP="005B3325" w:rsidRDefault="005B3325" w14:paraId="2B1DA502" w14:textId="77777777">
      <w:pPr>
        <w:rPr>
          <w:lang w:val="en-US"/>
        </w:rPr>
      </w:pPr>
      <w:r>
        <w:rPr>
          <w:lang w:val="en-US"/>
        </w:rPr>
        <w:t>The Claiming Party shall as soon as practical after learning of the Force Majeure notify the other Party of the commencement of the Force Majeure and, to the extent then available, provide to it a non-binding estimate of the extent and expected duration of its inability to perform. The Claiming Party shall use all commercially reasonable efforts to mitigate the effects of the Force Majeure and shall, during the continuation of the Force Majeure, provide the other Party with reasonable updates, when and if available, of the extent and expected duration of its inability to perform.</w:t>
      </w:r>
    </w:p>
    <w:p w:rsidR="005B3325" w:rsidP="00185791" w:rsidRDefault="005B3325" w14:paraId="2B500DAD" w14:textId="1626A5C8">
      <w:pPr>
        <w:pStyle w:val="Heading3"/>
        <w:numPr>
          <w:ilvl w:val="1"/>
          <w:numId w:val="10"/>
        </w:numPr>
        <w:rPr>
          <w:lang w:val="en-US"/>
        </w:rPr>
      </w:pPr>
      <w:bookmarkStart w:name="_Toc67687471" w:id="127"/>
      <w:bookmarkStart w:name="_Toc73630320" w:id="128"/>
      <w:r>
        <w:t>Effects of Force Majeure on Other Party</w:t>
      </w:r>
      <w:bookmarkEnd w:id="127"/>
      <w:bookmarkEnd w:id="128"/>
    </w:p>
    <w:p w:rsidR="005B3325" w:rsidP="005B3325" w:rsidRDefault="005B3325" w14:paraId="3929786B" w14:textId="77777777">
      <w:pPr>
        <w:rPr>
          <w:lang w:val="en-US"/>
        </w:rPr>
      </w:pPr>
      <w:r>
        <w:rPr>
          <w:lang w:val="en-US"/>
        </w:rPr>
        <w:t>In the event, and to the extent, a Seller’s Delivery obligations are released by Force Majeure, the Buyer’s corresponding Acceptance and payment obligations shall also be released. In the event and to the extent a Buyer’s Acceptance obligations are released by Force Majeure, Seller’s corresponding Delivery obligations shall also be released.</w:t>
      </w:r>
    </w:p>
    <w:p w:rsidR="005B3325" w:rsidP="005B3325" w:rsidRDefault="005B3325" w14:paraId="06FD8128" w14:textId="77777777">
      <w:pPr>
        <w:rPr>
          <w:b/>
          <w:bCs/>
          <w:lang w:val="en-US"/>
        </w:rPr>
      </w:pPr>
      <w:r>
        <w:rPr>
          <w:b/>
          <w:bCs/>
          <w:lang w:val="en-US"/>
        </w:rPr>
        <w:br w:type="page"/>
      </w:r>
    </w:p>
    <w:p w:rsidR="005B3325" w:rsidP="007561FF" w:rsidRDefault="007561FF" w14:paraId="46509EAB" w14:textId="58CB6A5C">
      <w:pPr>
        <w:pStyle w:val="Heading2"/>
        <w:numPr>
          <w:ilvl w:val="0"/>
          <w:numId w:val="0"/>
        </w:numPr>
        <w:ind w:left="576" w:hanging="576"/>
        <w:rPr>
          <w:lang w:val="en-US"/>
        </w:rPr>
      </w:pPr>
      <w:bookmarkStart w:name="_Ref67648923" w:id="129"/>
      <w:bookmarkStart w:name="_Toc67687473" w:id="130"/>
      <w:bookmarkStart w:name="_Toc68645794" w:id="131"/>
      <w:bookmarkStart w:name="_Toc73630321" w:id="132"/>
      <w:bookmarkStart w:name="_Hlk65577346" w:id="133"/>
      <w:bookmarkStart w:name="_Ref67649121" w:id="134"/>
      <w:r>
        <w:rPr>
          <w:lang w:val="en-US"/>
        </w:rPr>
        <w:t xml:space="preserve">Article 10. </w:t>
      </w:r>
      <w:r w:rsidR="005B3325">
        <w:rPr>
          <w:lang w:val="en-US"/>
        </w:rPr>
        <w:t>Suspension of Delivery</w:t>
      </w:r>
      <w:bookmarkEnd w:id="129"/>
      <w:bookmarkEnd w:id="130"/>
      <w:bookmarkEnd w:id="131"/>
      <w:bookmarkEnd w:id="132"/>
    </w:p>
    <w:p w:rsidR="005B3325" w:rsidP="005B3325" w:rsidRDefault="005B3325" w14:paraId="1DE3D65F" w14:textId="77777777">
      <w:pPr>
        <w:rPr>
          <w:lang w:val="en-US"/>
        </w:rPr>
      </w:pPr>
      <w:r>
        <w:rPr>
          <w:lang w:val="en-US"/>
        </w:rPr>
        <w:t xml:space="preserve">In addition to any other rights or remedies available to the Seller, should the Buyer default on any payment that is due under this Agreement, or should it or its Credit Support Provider fail to provide, </w:t>
      </w:r>
      <w:bookmarkEnd w:id="133"/>
      <w:r>
        <w:rPr>
          <w:lang w:val="en-US"/>
        </w:rPr>
        <w:t>replace or increase the amount of any Performance Assurance required pursuant to this Agreement or any Credit Support Document, the Seller shall be entitled, no earlier than ten (10) Business Days after sending a written notice to the Buyer to immediately cease further deliveries of Energy until such time as the Seller, has received either the required collateral or full payment (including all applicable default interest and expenses) of all outstanding amounts owed to the Seller.</w:t>
      </w:r>
    </w:p>
    <w:p w:rsidR="005B3325" w:rsidP="005B3325" w:rsidRDefault="005B3325" w14:paraId="48A3C298" w14:textId="77777777">
      <w:pPr>
        <w:rPr>
          <w:lang w:val="en-US"/>
        </w:rPr>
      </w:pPr>
    </w:p>
    <w:p w:rsidR="005B3325" w:rsidP="005B3325" w:rsidRDefault="005B3325" w14:paraId="4D6D1104" w14:textId="77777777">
      <w:pPr>
        <w:rPr>
          <w:lang w:val="en-US"/>
        </w:rPr>
      </w:pPr>
      <w:r>
        <w:rPr>
          <w:lang w:val="en-US"/>
        </w:rPr>
        <w:br w:type="page"/>
      </w:r>
    </w:p>
    <w:p w:rsidR="005B3325" w:rsidP="00E5246C" w:rsidRDefault="00E5246C" w14:paraId="6C32B173" w14:textId="29AA4B80">
      <w:pPr>
        <w:pStyle w:val="Heading2"/>
        <w:numPr>
          <w:ilvl w:val="0"/>
          <w:numId w:val="0"/>
        </w:numPr>
        <w:ind w:left="576" w:hanging="576"/>
        <w:rPr>
          <w:lang w:val="en-US"/>
        </w:rPr>
      </w:pPr>
      <w:bookmarkStart w:name="_Ref67668406" w:id="135"/>
      <w:bookmarkStart w:name="_Toc67687475" w:id="136"/>
      <w:bookmarkStart w:name="_Toc68645795" w:id="137"/>
      <w:bookmarkStart w:name="_Toc73630322" w:id="138"/>
      <w:r>
        <w:rPr>
          <w:lang w:val="en-US"/>
        </w:rPr>
        <w:t xml:space="preserve">Article 11. </w:t>
      </w:r>
      <w:r w:rsidR="005B3325">
        <w:rPr>
          <w:lang w:val="en-US"/>
        </w:rPr>
        <w:t>Termination for Material Reason</w:t>
      </w:r>
      <w:bookmarkEnd w:id="134"/>
      <w:bookmarkEnd w:id="135"/>
      <w:bookmarkEnd w:id="136"/>
      <w:bookmarkEnd w:id="137"/>
      <w:bookmarkEnd w:id="138"/>
    </w:p>
    <w:p w:rsidR="005B3325" w:rsidP="00185791" w:rsidRDefault="00E5246C" w14:paraId="6FCE714D" w14:textId="24BF4D78">
      <w:pPr>
        <w:pStyle w:val="Heading3"/>
        <w:numPr>
          <w:ilvl w:val="1"/>
          <w:numId w:val="11"/>
        </w:numPr>
        <w:rPr>
          <w:lang w:val="en-US"/>
        </w:rPr>
      </w:pPr>
      <w:bookmarkStart w:name="_Ref67661944" w:id="139"/>
      <w:bookmarkStart w:name="_Ref67662031" w:id="140"/>
      <w:bookmarkStart w:name="_Ref67662048" w:id="141"/>
      <w:bookmarkStart w:name="_Ref67662078" w:id="142"/>
      <w:bookmarkStart w:name="_Toc67687476" w:id="143"/>
      <w:r>
        <w:t xml:space="preserve"> </w:t>
      </w:r>
      <w:bookmarkStart w:name="_Toc73630323" w:id="144"/>
      <w:r w:rsidR="005B3325">
        <w:t>Termination for Material Reason</w:t>
      </w:r>
      <w:bookmarkEnd w:id="139"/>
      <w:bookmarkEnd w:id="140"/>
      <w:bookmarkEnd w:id="141"/>
      <w:bookmarkEnd w:id="142"/>
      <w:bookmarkEnd w:id="143"/>
      <w:bookmarkEnd w:id="144"/>
    </w:p>
    <w:p w:rsidR="005B3325" w:rsidP="005B3325" w:rsidRDefault="005B3325" w14:paraId="5DDD7FCC" w14:textId="77777777">
      <w:pPr>
        <w:rPr>
          <w:lang w:val="en-US"/>
        </w:rPr>
      </w:pPr>
      <w:r>
        <w:rPr>
          <w:lang w:val="en-US"/>
        </w:rPr>
        <w:t>(a)</w:t>
      </w:r>
      <w:r>
        <w:rPr>
          <w:lang w:val="en-US"/>
        </w:rPr>
        <w:tab/>
      </w:r>
      <w:r>
        <w:rPr>
          <w:lang w:val="en-US"/>
        </w:rPr>
        <w:t>If a Material Reason (as defined below) with respect to a Party has occurred and is continuing, the other Party (the “Terminating Party”) may terminate this Agreement (“Early Termination”) by giving the other Party notice.</w:t>
      </w:r>
    </w:p>
    <w:p w:rsidR="005B3325" w:rsidP="005B3325" w:rsidRDefault="005B3325" w14:paraId="157C9372" w14:textId="77777777">
      <w:pPr>
        <w:rPr>
          <w:lang w:val="en-US"/>
        </w:rPr>
      </w:pPr>
      <w:r>
        <w:rPr>
          <w:lang w:val="en-US"/>
        </w:rPr>
        <w:t>(b)</w:t>
      </w:r>
      <w:r>
        <w:rPr>
          <w:lang w:val="en-US"/>
        </w:rPr>
        <w:tab/>
      </w:r>
      <w:r>
        <w:rPr>
          <w:lang w:val="en-US"/>
        </w:rPr>
        <w:t xml:space="preserve">A notice of Early Termination shall specify the relevant Material Reason for the Early Termination and shall designate a day as an early termination date (the “Early Termination Date”). The Early Termination Date may not be earlier than the day the notice is deemed to have been received under this Agreement nor later than twenty (20) days after such day. With effect from the Early Termination Date all further payments and performance in respect of this Agreement shall be released (and not merely suspended) and existing duties and obligations of the Parties shall be replaced by the obligation of one Party to pay damages for non-fulfilment to the other Party in an amount (if any) calculated in accordance with paragraph </w:t>
      </w:r>
      <w:r>
        <w:rPr>
          <w:lang w:val="en-US"/>
        </w:rPr>
        <w:fldChar w:fldCharType="begin"/>
      </w:r>
      <w:r>
        <w:rPr>
          <w:lang w:val="en-US"/>
        </w:rPr>
        <w:instrText xml:space="preserve"> REF _Ref67661886 \r \h </w:instrText>
      </w:r>
      <w:r>
        <w:rPr>
          <w:lang w:val="en-US"/>
        </w:rPr>
      </w:r>
      <w:r>
        <w:rPr>
          <w:lang w:val="en-US"/>
        </w:rPr>
        <w:fldChar w:fldCharType="separate"/>
      </w:r>
      <w:r>
        <w:rPr>
          <w:lang w:val="en-US"/>
        </w:rPr>
        <w:t>11.3</w:t>
      </w:r>
      <w:r>
        <w:rPr>
          <w:lang w:val="en-US"/>
        </w:rPr>
        <w:fldChar w:fldCharType="end"/>
      </w:r>
      <w:r>
        <w:rPr>
          <w:lang w:val="en-US"/>
        </w:rPr>
        <w:t xml:space="preserve"> (the “Termination Amount”).</w:t>
      </w:r>
    </w:p>
    <w:p w:rsidR="005B3325" w:rsidP="005B3325" w:rsidRDefault="005B3325" w14:paraId="67314A30" w14:textId="77777777">
      <w:pPr>
        <w:rPr>
          <w:lang w:val="en-US"/>
        </w:rPr>
      </w:pPr>
      <w:r>
        <w:rPr>
          <w:lang w:val="en-US"/>
        </w:rPr>
        <w:t>(c)</w:t>
      </w:r>
      <w:r>
        <w:rPr>
          <w:lang w:val="en-US"/>
        </w:rPr>
        <w:tab/>
      </w:r>
      <w:r>
        <w:rPr>
          <w:lang w:val="en-US"/>
        </w:rPr>
        <w:t xml:space="preserve">If notice designating an Early Termination Date is given, the Early Termination Date shall occur on the date so designated even if the applicable Material Reason is no longer continuing. On, or as soon as practicable after, the Early Termination Date, the Terminating Party shall calculate in a commercially reasonable manner, and shall notify the other Party of, the Termination Amount (if any) to be received or paid by it deriving as stipulated in paragraph </w:t>
      </w:r>
      <w:r>
        <w:rPr>
          <w:lang w:val="en-US"/>
        </w:rPr>
        <w:fldChar w:fldCharType="begin"/>
      </w:r>
      <w:r>
        <w:rPr>
          <w:lang w:val="en-US"/>
        </w:rPr>
        <w:instrText xml:space="preserve"> REF _Ref67661902 \r \h </w:instrText>
      </w:r>
      <w:r>
        <w:rPr>
          <w:lang w:val="en-US"/>
        </w:rPr>
      </w:r>
      <w:r>
        <w:rPr>
          <w:lang w:val="en-US"/>
        </w:rPr>
        <w:fldChar w:fldCharType="separate"/>
      </w:r>
      <w:r>
        <w:rPr>
          <w:lang w:val="en-US"/>
        </w:rPr>
        <w:t>11.3</w:t>
      </w:r>
      <w:r>
        <w:rPr>
          <w:lang w:val="en-US"/>
        </w:rPr>
        <w:fldChar w:fldCharType="end"/>
      </w:r>
      <w:r>
        <w:rPr>
          <w:lang w:val="en-US"/>
        </w:rPr>
        <w:t xml:space="preserve"> (</w:t>
      </w:r>
      <w:r>
        <w:rPr>
          <w:i/>
          <w:iCs/>
          <w:lang w:val="en-US"/>
        </w:rPr>
        <w:t>Calculation of the Termination Amount</w:t>
      </w:r>
      <w:r>
        <w:rPr>
          <w:lang w:val="en-US"/>
        </w:rPr>
        <w:t>).</w:t>
      </w:r>
    </w:p>
    <w:p w:rsidR="005B3325" w:rsidP="005B3325" w:rsidRDefault="005B3325" w14:paraId="68F8021B" w14:textId="77777777">
      <w:pPr>
        <w:rPr>
          <w:lang w:val="en-US"/>
        </w:rPr>
      </w:pPr>
      <w:r>
        <w:rPr>
          <w:lang w:val="en-US"/>
        </w:rPr>
        <w:t>(d)</w:t>
      </w:r>
      <w:r>
        <w:rPr>
          <w:lang w:val="en-US"/>
        </w:rPr>
        <w:tab/>
      </w:r>
      <w:r>
        <w:rPr>
          <w:lang w:val="en-US"/>
        </w:rPr>
        <w:t>The Termination Amount shall be payable by the relevant Party to the other Party within three (3) Business Days of its notification by the Terminating Party.</w:t>
      </w:r>
    </w:p>
    <w:p w:rsidR="005B3325" w:rsidP="005B3325" w:rsidRDefault="005B3325" w14:paraId="0D75AA84" w14:textId="77777777">
      <w:pPr>
        <w:rPr>
          <w:lang w:val="en-US"/>
        </w:rPr>
      </w:pPr>
      <w:r>
        <w:rPr>
          <w:lang w:val="en-US"/>
        </w:rPr>
        <w:t>(e)</w:t>
      </w:r>
      <w:r>
        <w:rPr>
          <w:lang w:val="en-US"/>
        </w:rPr>
        <w:tab/>
      </w:r>
      <w:r>
        <w:rPr>
          <w:lang w:val="en-US"/>
        </w:rPr>
        <w:t xml:space="preserve">The right to designate an Early Termination Date under this paragraph </w:t>
      </w:r>
      <w:r>
        <w:rPr>
          <w:lang w:val="en-US"/>
        </w:rPr>
        <w:fldChar w:fldCharType="begin"/>
      </w:r>
      <w:r>
        <w:rPr>
          <w:lang w:val="en-US"/>
        </w:rPr>
        <w:instrText xml:space="preserve"> REF _Ref67661944 \r \h </w:instrText>
      </w:r>
      <w:r>
        <w:rPr>
          <w:lang w:val="en-US"/>
        </w:rPr>
      </w:r>
      <w:r>
        <w:rPr>
          <w:lang w:val="en-US"/>
        </w:rPr>
        <w:fldChar w:fldCharType="separate"/>
      </w:r>
      <w:r>
        <w:rPr>
          <w:lang w:val="en-US"/>
        </w:rPr>
        <w:t>11.1</w:t>
      </w:r>
      <w:r>
        <w:rPr>
          <w:lang w:val="en-US"/>
        </w:rPr>
        <w:fldChar w:fldCharType="end"/>
      </w:r>
      <w:r>
        <w:rPr>
          <w:lang w:val="en-US"/>
        </w:rPr>
        <w:t xml:space="preserve"> (</w:t>
      </w:r>
      <w:r>
        <w:rPr>
          <w:i/>
          <w:iCs/>
          <w:lang w:val="en-US"/>
        </w:rPr>
        <w:t>Termination for Material Reason</w:t>
      </w:r>
      <w:r>
        <w:rPr>
          <w:lang w:val="en-US"/>
        </w:rPr>
        <w:t>) is in addition to any other remedies available under this Agreement.</w:t>
      </w:r>
    </w:p>
    <w:p w:rsidR="005B3325" w:rsidP="00185791" w:rsidRDefault="00E5246C" w14:paraId="761B4239" w14:textId="3D589D39">
      <w:pPr>
        <w:pStyle w:val="Heading3"/>
        <w:numPr>
          <w:ilvl w:val="1"/>
          <w:numId w:val="11"/>
        </w:numPr>
        <w:rPr>
          <w:lang w:val="en-US"/>
        </w:rPr>
      </w:pPr>
      <w:bookmarkStart w:name="_Toc67687477" w:id="145"/>
      <w:bookmarkStart w:name="_Ref68640566" w:id="146"/>
      <w:bookmarkStart w:name="_Ref68642768" w:id="147"/>
      <w:r>
        <w:t xml:space="preserve"> </w:t>
      </w:r>
      <w:bookmarkStart w:name="_Toc73630324" w:id="148"/>
      <w:r w:rsidR="005B3325">
        <w:t>Definition of Material Reason</w:t>
      </w:r>
      <w:bookmarkEnd w:id="145"/>
      <w:bookmarkEnd w:id="146"/>
      <w:bookmarkEnd w:id="147"/>
      <w:bookmarkEnd w:id="148"/>
    </w:p>
    <w:p w:rsidR="005B3325" w:rsidP="005B3325" w:rsidRDefault="005B3325" w14:paraId="0EC86E5C" w14:textId="77777777">
      <w:pPr>
        <w:rPr>
          <w:lang w:val="en-US"/>
        </w:rPr>
      </w:pPr>
      <w:r>
        <w:rPr>
          <w:lang w:val="en-US"/>
        </w:rPr>
        <w:t>This Agreement may be terminated at any time for one or more of the following reasons (each, a “Material Reason”):</w:t>
      </w:r>
    </w:p>
    <w:p w:rsidR="005B3325" w:rsidP="005B3325" w:rsidRDefault="005B3325" w14:paraId="3A3E7765" w14:textId="77777777">
      <w:pPr>
        <w:rPr>
          <w:lang w:val="en-US"/>
        </w:rPr>
      </w:pPr>
      <w:r>
        <w:rPr>
          <w:lang w:val="en-US"/>
        </w:rPr>
        <w:t>(a)</w:t>
      </w:r>
      <w:r>
        <w:rPr>
          <w:lang w:val="en-US"/>
        </w:rPr>
        <w:tab/>
      </w:r>
      <w:r>
        <w:rPr>
          <w:b/>
          <w:bCs/>
          <w:lang w:val="en-US"/>
        </w:rPr>
        <w:t>Failure to pay or perform</w:t>
      </w:r>
      <w:r>
        <w:rPr>
          <w:lang w:val="en-US"/>
        </w:rPr>
        <w:t>: under this Agreement; provided, that in the case of a failure to pay, such failure is not cured within ten (10) Business Days of a written demand, or, in the case of any other failure of performance, such failure is not cured within ten (10) Business Days of a written demand;</w:t>
      </w:r>
    </w:p>
    <w:p w:rsidR="005B3325" w:rsidP="005B3325" w:rsidRDefault="005B3325" w14:paraId="09772B78" w14:textId="77777777">
      <w:pPr>
        <w:rPr>
          <w:lang w:val="en-US"/>
        </w:rPr>
      </w:pPr>
      <w:r>
        <w:rPr>
          <w:lang w:val="en-US"/>
        </w:rPr>
        <w:t>(b)</w:t>
      </w:r>
      <w:r>
        <w:rPr>
          <w:lang w:val="en-US"/>
        </w:rPr>
        <w:tab/>
      </w:r>
      <w:r>
        <w:rPr>
          <w:b/>
          <w:bCs/>
          <w:lang w:val="en-US"/>
        </w:rPr>
        <w:t>Winding-up/Insolvency/Attachment</w:t>
      </w:r>
      <w:r>
        <w:rPr>
          <w:lang w:val="en-US"/>
        </w:rPr>
        <w:t>: A Party or its Credit Support Provider:</w:t>
      </w:r>
    </w:p>
    <w:p w:rsidR="005B3325" w:rsidP="005B3325" w:rsidRDefault="005B3325" w14:paraId="3BCB62E6" w14:textId="77777777">
      <w:pPr>
        <w:ind w:left="720"/>
        <w:rPr>
          <w:lang w:val="en-US"/>
        </w:rPr>
      </w:pPr>
      <w:r>
        <w:rPr>
          <w:lang w:val="en-US"/>
        </w:rPr>
        <w:t>(</w:t>
      </w:r>
      <w:proofErr w:type="spellStart"/>
      <w:r>
        <w:rPr>
          <w:lang w:val="en-US"/>
        </w:rPr>
        <w:t>i</w:t>
      </w:r>
      <w:proofErr w:type="spellEnd"/>
      <w:r>
        <w:rPr>
          <w:lang w:val="en-US"/>
        </w:rPr>
        <w:t>)</w:t>
      </w:r>
      <w:r>
        <w:rPr>
          <w:lang w:val="en-US"/>
        </w:rPr>
        <w:tab/>
      </w:r>
      <w:r>
        <w:rPr>
          <w:lang w:val="en-US"/>
        </w:rPr>
        <w:t>is dissolved (other than pursuant to a consolidation, amalgamation or merger);</w:t>
      </w:r>
    </w:p>
    <w:p w:rsidR="005B3325" w:rsidP="005B3325" w:rsidRDefault="005B3325" w14:paraId="049DF643" w14:textId="77777777">
      <w:pPr>
        <w:ind w:left="720"/>
        <w:rPr>
          <w:lang w:val="en-US"/>
        </w:rPr>
      </w:pPr>
      <w:r>
        <w:rPr>
          <w:lang w:val="en-US"/>
        </w:rPr>
        <w:t>(ii)</w:t>
      </w:r>
      <w:r>
        <w:rPr>
          <w:lang w:val="en-US"/>
        </w:rPr>
        <w:tab/>
      </w:r>
      <w:r>
        <w:rPr>
          <w:lang w:val="en-US"/>
        </w:rPr>
        <w:t>becomes insolvent or is unable to pay its debts or fails or admits in writing its inability generally to pay its debts as they become due;</w:t>
      </w:r>
    </w:p>
    <w:p w:rsidR="005B3325" w:rsidP="005B3325" w:rsidRDefault="005B3325" w14:paraId="3AFD209D" w14:textId="77777777">
      <w:pPr>
        <w:ind w:left="720"/>
        <w:rPr>
          <w:lang w:val="en-US"/>
        </w:rPr>
      </w:pPr>
      <w:r>
        <w:rPr>
          <w:lang w:val="en-US"/>
        </w:rPr>
        <w:t>(iii)</w:t>
      </w:r>
      <w:r>
        <w:rPr>
          <w:lang w:val="en-US"/>
        </w:rPr>
        <w:tab/>
      </w:r>
      <w:r>
        <w:rPr>
          <w:lang w:val="en-US"/>
        </w:rPr>
        <w:t>makes a general assignment, arrangement or composition with or for the benefit of its creditors;</w:t>
      </w:r>
    </w:p>
    <w:p w:rsidR="005B3325" w:rsidP="005B3325" w:rsidRDefault="005B3325" w14:paraId="1BD8EA53" w14:textId="77777777">
      <w:pPr>
        <w:ind w:left="720"/>
        <w:rPr>
          <w:lang w:val="en-US"/>
        </w:rPr>
      </w:pPr>
      <w:r>
        <w:rPr>
          <w:lang w:val="en-US"/>
        </w:rPr>
        <w:t>(iv)</w:t>
      </w:r>
      <w:r>
        <w:rPr>
          <w:lang w:val="en-US"/>
        </w:rPr>
        <w:tab/>
      </w:r>
      <w:r>
        <w:rPr>
          <w:lang w:val="en-US"/>
        </w:rPr>
        <w:t>institutes or has instituted against it a proceeding seeking a judgement of insolvency or bankruptcy or any other relief under any bankruptcy or insolvency law or other similar law affecting creditors’ rights, or a petition is presented for its winding-up or liquidation and, is not withdrawn, dismissed, discharged, stayed or restrained within seven (7) Business Days;</w:t>
      </w:r>
    </w:p>
    <w:p w:rsidR="005B3325" w:rsidP="005B3325" w:rsidRDefault="005B3325" w14:paraId="6BA229F9" w14:textId="77777777">
      <w:pPr>
        <w:ind w:left="720"/>
        <w:rPr>
          <w:lang w:val="en-US"/>
        </w:rPr>
      </w:pPr>
      <w:r>
        <w:rPr>
          <w:lang w:val="en-US"/>
        </w:rPr>
        <w:t>(v)</w:t>
      </w:r>
      <w:r>
        <w:rPr>
          <w:lang w:val="en-US"/>
        </w:rPr>
        <w:tab/>
      </w:r>
      <w:r>
        <w:rPr>
          <w:lang w:val="en-US"/>
        </w:rPr>
        <w:t>has a resolution passed for its winding-up, official management or liquidation (other than pursuant to a consolidation, amalgamation or merger);</w:t>
      </w:r>
    </w:p>
    <w:p w:rsidR="005B3325" w:rsidP="005B3325" w:rsidRDefault="005B3325" w14:paraId="47311BA9" w14:textId="77777777">
      <w:pPr>
        <w:ind w:left="720"/>
        <w:rPr>
          <w:lang w:val="en-US"/>
        </w:rPr>
      </w:pPr>
      <w:r>
        <w:rPr>
          <w:lang w:val="en-US"/>
        </w:rPr>
        <w:t>(vi)</w:t>
      </w:r>
      <w:r>
        <w:rPr>
          <w:lang w:val="en-US"/>
        </w:rPr>
        <w:tab/>
      </w:r>
      <w:r>
        <w:rPr>
          <w:lang w:val="en-US"/>
        </w:rPr>
        <w:t>seeks or becomes subject to the appointment of an administrator, provisional liquidator, conservator, receiver, trustee, custodian or other similar official for it or for all or substantially all its assets;</w:t>
      </w:r>
    </w:p>
    <w:p w:rsidR="005B3325" w:rsidP="005B3325" w:rsidRDefault="005B3325" w14:paraId="41FEF2F1" w14:textId="77777777">
      <w:pPr>
        <w:ind w:left="720"/>
        <w:rPr>
          <w:lang w:val="en-US"/>
        </w:rPr>
      </w:pPr>
      <w:r>
        <w:rPr>
          <w:lang w:val="en-US"/>
        </w:rPr>
        <w:t>(vii)</w:t>
      </w:r>
      <w:r>
        <w:rPr>
          <w:lang w:val="en-US"/>
        </w:rPr>
        <w:tab/>
      </w:r>
      <w:r>
        <w:rPr>
          <w:lang w:val="en-US"/>
        </w:rPr>
        <w:t>has a secured party take possession of all or substantially all its assets or has a distress, execution, attachment, sequestration or other legal process levied, enforced or sued on or against all or substantially all its assets;</w:t>
      </w:r>
    </w:p>
    <w:p w:rsidR="005B3325" w:rsidP="005B3325" w:rsidRDefault="005B3325" w14:paraId="6CBAEB81" w14:textId="77777777">
      <w:pPr>
        <w:ind w:left="720"/>
        <w:rPr>
          <w:lang w:val="en-US"/>
        </w:rPr>
      </w:pPr>
      <w:r>
        <w:rPr>
          <w:lang w:val="en-US"/>
        </w:rPr>
        <w:t>(viii)</w:t>
      </w:r>
      <w:r>
        <w:rPr>
          <w:lang w:val="en-US"/>
        </w:rPr>
        <w:tab/>
      </w:r>
      <w:r>
        <w:rPr>
          <w:lang w:val="en-US"/>
        </w:rPr>
        <w:t xml:space="preserve">causes or is subject to any event with respect to </w:t>
      </w:r>
      <w:proofErr w:type="spellStart"/>
      <w:r>
        <w:rPr>
          <w:lang w:val="en-US"/>
        </w:rPr>
        <w:t>it</w:t>
      </w:r>
      <w:proofErr w:type="spellEnd"/>
      <w:r>
        <w:rPr>
          <w:lang w:val="en-US"/>
        </w:rPr>
        <w:t xml:space="preserve"> which, under the applicable laws of any jurisdiction, has an analogous effect to any of the events specified in clauses (</w:t>
      </w:r>
      <w:proofErr w:type="spellStart"/>
      <w:r>
        <w:rPr>
          <w:lang w:val="en-US"/>
        </w:rPr>
        <w:t>i</w:t>
      </w:r>
      <w:proofErr w:type="spellEnd"/>
      <w:r>
        <w:rPr>
          <w:lang w:val="en-US"/>
        </w:rPr>
        <w:t>) to (vii) (inclusive); or</w:t>
      </w:r>
    </w:p>
    <w:p w:rsidR="005B3325" w:rsidP="005B3325" w:rsidRDefault="005B3325" w14:paraId="59E9998A" w14:textId="77777777">
      <w:pPr>
        <w:ind w:left="720"/>
        <w:rPr>
          <w:lang w:val="en-US"/>
        </w:rPr>
      </w:pPr>
      <w:r>
        <w:rPr>
          <w:lang w:val="en-US"/>
        </w:rPr>
        <w:t>(ix)</w:t>
      </w:r>
      <w:r>
        <w:rPr>
          <w:lang w:val="en-US"/>
        </w:rPr>
        <w:tab/>
      </w:r>
      <w:r>
        <w:rPr>
          <w:lang w:val="en-US"/>
        </w:rPr>
        <w:t xml:space="preserve">takes any action in furtherance of, or indicating its consent to, approval of, or acquiescence in, any of the acts referred to in this paragraph </w:t>
      </w:r>
      <w:r>
        <w:rPr>
          <w:lang w:val="en-US"/>
        </w:rPr>
        <w:fldChar w:fldCharType="begin"/>
      </w:r>
      <w:r>
        <w:rPr>
          <w:lang w:val="en-US"/>
        </w:rPr>
        <w:instrText xml:space="preserve"> REF _Ref68640566 \r \h </w:instrText>
      </w:r>
      <w:r>
        <w:rPr>
          <w:lang w:val="en-US"/>
        </w:rPr>
      </w:r>
      <w:r>
        <w:rPr>
          <w:lang w:val="en-US"/>
        </w:rPr>
        <w:fldChar w:fldCharType="separate"/>
      </w:r>
      <w:r>
        <w:rPr>
          <w:lang w:val="en-US"/>
        </w:rPr>
        <w:t>11.2</w:t>
      </w:r>
      <w:r>
        <w:rPr>
          <w:lang w:val="en-US"/>
        </w:rPr>
        <w:fldChar w:fldCharType="end"/>
      </w:r>
      <w:r>
        <w:rPr>
          <w:lang w:val="en-US"/>
        </w:rPr>
        <w:t>.</w:t>
      </w:r>
    </w:p>
    <w:p w:rsidR="005B3325" w:rsidP="005B3325" w:rsidRDefault="005B3325" w14:paraId="71B42FB4" w14:textId="77777777">
      <w:pPr>
        <w:rPr>
          <w:lang w:val="en-US"/>
        </w:rPr>
      </w:pPr>
      <w:r>
        <w:rPr>
          <w:lang w:val="en-US"/>
        </w:rPr>
        <w:t>(c)</w:t>
      </w:r>
      <w:r>
        <w:rPr>
          <w:lang w:val="en-US"/>
        </w:rPr>
        <w:tab/>
      </w:r>
      <w:r>
        <w:rPr>
          <w:b/>
          <w:bCs/>
          <w:lang w:val="en-US"/>
        </w:rPr>
        <w:t xml:space="preserve">Failure to Deliver or Accept: </w:t>
      </w:r>
      <w:r>
        <w:rPr>
          <w:lang w:val="en-US"/>
        </w:rPr>
        <w:t xml:space="preserve">The failure of a Party to comply with its obligation to Deliver or Accept Energy, (other than, when such obligation is released pursuant to paragraph </w:t>
      </w:r>
      <w:r>
        <w:rPr>
          <w:lang w:val="en-US"/>
        </w:rPr>
        <w:fldChar w:fldCharType="begin"/>
      </w:r>
      <w:r>
        <w:rPr>
          <w:lang w:val="en-US"/>
        </w:rPr>
        <w:instrText xml:space="preserve"> REF _Ref67650432 \r \h </w:instrText>
      </w:r>
      <w:r>
        <w:rPr>
          <w:lang w:val="en-US"/>
        </w:rPr>
      </w:r>
      <w:r>
        <w:rPr>
          <w:lang w:val="en-US"/>
        </w:rPr>
        <w:fldChar w:fldCharType="separate"/>
      </w:r>
      <w:r>
        <w:rPr>
          <w:lang w:val="en-US"/>
        </w:rPr>
        <w:t>Article 9</w:t>
      </w:r>
      <w:r>
        <w:rPr>
          <w:lang w:val="en-US"/>
        </w:rPr>
        <w:fldChar w:fldCharType="end"/>
      </w:r>
      <w:r>
        <w:rPr>
          <w:lang w:val="en-US"/>
        </w:rPr>
        <w:t xml:space="preserve"> (</w:t>
      </w:r>
      <w:r>
        <w:rPr>
          <w:i/>
          <w:iCs/>
          <w:lang w:val="en-US"/>
        </w:rPr>
        <w:t>Force Majeure</w:t>
      </w:r>
      <w:r>
        <w:rPr>
          <w:lang w:val="en-US"/>
        </w:rPr>
        <w:t>)) for more than [seven (7)] consecutive days or for more than [seven (7) days] in aggregate within a period of [sixty (60)] days.</w:t>
      </w:r>
    </w:p>
    <w:p w:rsidR="005B3325" w:rsidP="005B3325" w:rsidRDefault="005B3325" w14:paraId="2896EDCD" w14:textId="77777777">
      <w:pPr>
        <w:rPr>
          <w:lang w:val="en-US"/>
        </w:rPr>
      </w:pPr>
      <w:r>
        <w:rPr>
          <w:lang w:val="en-US"/>
        </w:rPr>
        <w:t>(d)</w:t>
      </w:r>
      <w:r>
        <w:rPr>
          <w:lang w:val="en-US"/>
        </w:rPr>
        <w:tab/>
      </w:r>
      <w:r>
        <w:rPr>
          <w:b/>
          <w:bCs/>
          <w:lang w:val="en-US"/>
        </w:rPr>
        <w:t>Force Majeure</w:t>
      </w:r>
      <w:r>
        <w:rPr>
          <w:lang w:val="en-US"/>
        </w:rPr>
        <w:t>: A Party is released from its obligations under this Agreement due to Force Majeure for more than thirty (30) consecutive days or for more than sixty (60) days in aggregate within a period of one calendar year.</w:t>
      </w:r>
    </w:p>
    <w:p w:rsidR="005B3325" w:rsidP="005B3325" w:rsidRDefault="005B3325" w14:paraId="412D8A0B" w14:textId="77777777">
      <w:pPr>
        <w:rPr>
          <w:lang w:val="en-US"/>
        </w:rPr>
      </w:pPr>
      <w:r>
        <w:rPr>
          <w:lang w:val="en-US"/>
        </w:rPr>
        <w:t>(e)</w:t>
      </w:r>
      <w:r>
        <w:rPr>
          <w:lang w:val="en-US"/>
        </w:rPr>
        <w:tab/>
      </w:r>
      <w:r>
        <w:rPr>
          <w:b/>
          <w:bCs/>
          <w:lang w:val="en-US"/>
        </w:rPr>
        <w:t>Representation or Warranty</w:t>
      </w:r>
      <w:r>
        <w:rPr>
          <w:lang w:val="en-US"/>
        </w:rPr>
        <w:t>: A representation or warranty when made or repeated or deemed to have been made or repeated by a Party to this Agreement proves to have been incorrect or misleading in any material respect when made or repeated or deemed to have been made or repeated.</w:t>
      </w:r>
    </w:p>
    <w:p w:rsidR="005B3325" w:rsidP="005B3325" w:rsidRDefault="005B3325" w14:paraId="0B15A729" w14:textId="77777777">
      <w:pPr>
        <w:rPr>
          <w:lang w:val="en-US"/>
        </w:rPr>
      </w:pPr>
      <w:r>
        <w:rPr>
          <w:lang w:val="en-US"/>
        </w:rPr>
        <w:t>The above Material Reasons shall constitute the exclusive reasons for Early Termination.</w:t>
      </w:r>
    </w:p>
    <w:p w:rsidR="005B3325" w:rsidP="00185791" w:rsidRDefault="00E5246C" w14:paraId="58BA773B" w14:textId="1200957D">
      <w:pPr>
        <w:pStyle w:val="Heading3"/>
        <w:numPr>
          <w:ilvl w:val="1"/>
          <w:numId w:val="11"/>
        </w:numPr>
        <w:rPr>
          <w:lang w:val="en-US"/>
        </w:rPr>
      </w:pPr>
      <w:bookmarkStart w:name="_Ref67661886" w:id="149"/>
      <w:bookmarkStart w:name="_Ref67661902" w:id="150"/>
      <w:bookmarkStart w:name="_Ref67662125" w:id="151"/>
      <w:bookmarkStart w:name="_Toc67687478" w:id="152"/>
      <w:bookmarkStart w:name="_Hlk70153523" w:id="153"/>
      <w:r>
        <w:t xml:space="preserve"> </w:t>
      </w:r>
      <w:bookmarkStart w:name="_Toc73630325" w:id="154"/>
      <w:r w:rsidR="005B3325">
        <w:t>Calculation of the Termination Amount</w:t>
      </w:r>
      <w:bookmarkEnd w:id="149"/>
      <w:bookmarkEnd w:id="150"/>
      <w:bookmarkEnd w:id="151"/>
      <w:bookmarkEnd w:id="152"/>
      <w:bookmarkEnd w:id="154"/>
    </w:p>
    <w:p w:rsidR="005B3325" w:rsidP="005B3325" w:rsidRDefault="005B3325" w14:paraId="047CFA23" w14:textId="77777777">
      <w:pPr>
        <w:rPr>
          <w:lang w:val="en-US"/>
        </w:rPr>
      </w:pPr>
      <w:r>
        <w:rPr>
          <w:lang w:val="en-US"/>
        </w:rPr>
        <w:t xml:space="preserve">In case the Seller is the Terminating Party then the amount (the “Termination Amount or “TA”) to be paid in accordance with paragraph </w:t>
      </w:r>
      <w:r>
        <w:fldChar w:fldCharType="begin"/>
      </w:r>
      <w:r>
        <w:rPr>
          <w:lang w:val="en-US"/>
        </w:rPr>
        <w:instrText xml:space="preserve"> REF _Ref67662031 \r \h </w:instrText>
      </w:r>
      <w:r>
        <w:fldChar w:fldCharType="separate"/>
      </w:r>
      <w:r>
        <w:rPr>
          <w:lang w:val="en-US"/>
        </w:rPr>
        <w:t>11.1</w:t>
      </w:r>
      <w:r>
        <w:fldChar w:fldCharType="end"/>
      </w:r>
      <w:r>
        <w:rPr>
          <w:lang w:val="en-US"/>
        </w:rPr>
        <w:t xml:space="preserve"> (</w:t>
      </w:r>
      <w:r>
        <w:rPr>
          <w:i/>
          <w:iCs/>
          <w:lang w:val="en-US"/>
        </w:rPr>
        <w:t>Termination for Material Reasons</w:t>
      </w:r>
      <w:r>
        <w:rPr>
          <w:lang w:val="en-US"/>
        </w:rPr>
        <w:t>) shall be the Annual Volume (“AV”) times Remaining Duration (“RD”) of this Agreement (in years) times Energy Price (“EP”) times Seller Termination Percentage (“STP”) of [●] %</w:t>
      </w:r>
      <w:r>
        <w:rPr>
          <w:lang w:val="en-US"/>
        </w:rPr>
        <w:br/>
      </w:r>
      <m:oMathPara>
        <m:oMath>
          <m:r>
            <w:rPr>
              <w:rFonts w:ascii="Cambria Math" w:hAnsi="Cambria Math"/>
              <w:lang w:val="en-US"/>
            </w:rPr>
            <m:t>TA=AV*RD*EP*STP</m:t>
          </m:r>
        </m:oMath>
      </m:oMathPara>
    </w:p>
    <w:p w:rsidR="005B3325" w:rsidP="005B3325" w:rsidRDefault="005B3325" w14:paraId="4994D32D" w14:textId="77777777">
      <w:pPr>
        <w:rPr>
          <w:lang w:val="en-US"/>
        </w:rPr>
      </w:pPr>
      <w:r>
        <w:rPr>
          <w:lang w:val="en-US"/>
        </w:rPr>
        <w:t>The Energy Price shall be established in a commercially reasonable manner.</w:t>
      </w:r>
    </w:p>
    <w:p w:rsidR="005B3325" w:rsidP="005B3325" w:rsidRDefault="005B3325" w14:paraId="6D76439B" w14:textId="77777777">
      <w:pPr>
        <w:rPr>
          <w:lang w:val="en-US"/>
        </w:rPr>
      </w:pPr>
      <w:r>
        <w:rPr>
          <w:lang w:val="en-US"/>
        </w:rPr>
        <w:t xml:space="preserve">In case the Buyer is the Terminating Party then the amount (the “Termination Amount”) to be paid in accordance with paragraph </w:t>
      </w:r>
      <w:r>
        <w:fldChar w:fldCharType="begin"/>
      </w:r>
      <w:r>
        <w:rPr>
          <w:lang w:val="en-US"/>
        </w:rPr>
        <w:instrText xml:space="preserve"> REF _Ref67662048 \r \h </w:instrText>
      </w:r>
      <w:r>
        <w:fldChar w:fldCharType="separate"/>
      </w:r>
      <w:r>
        <w:rPr>
          <w:lang w:val="en-US"/>
        </w:rPr>
        <w:t>11.1</w:t>
      </w:r>
      <w:r>
        <w:fldChar w:fldCharType="end"/>
      </w:r>
      <w:r>
        <w:rPr>
          <w:lang w:val="en-US"/>
        </w:rPr>
        <w:t xml:space="preserve"> (</w:t>
      </w:r>
      <w:r>
        <w:rPr>
          <w:i/>
          <w:iCs/>
          <w:lang w:val="en-US"/>
        </w:rPr>
        <w:t>Termination for Material Reasons</w:t>
      </w:r>
      <w:r>
        <w:rPr>
          <w:lang w:val="en-US"/>
        </w:rPr>
        <w:t xml:space="preserve">) shall be the Annual Volume (“AV”) times Remaining Duration (“RD”) of this Agreement (in years) times the Alternative Price minus Energy Price (“EP”) times Buyer Termination Percentage (“BTP”) of [●] %: </w:t>
      </w:r>
      <w:r>
        <w:rPr>
          <w:lang w:val="en-US"/>
        </w:rPr>
        <w:br/>
      </w:r>
      <m:oMathPara>
        <m:oMath>
          <m:r>
            <w:rPr>
              <w:rFonts w:ascii="Cambria Math" w:hAnsi="Cambria Math"/>
              <w:lang w:val="en-US"/>
            </w:rPr>
            <m:t>TA=AV*RD*(AP-EP)*BTP</m:t>
          </m:r>
        </m:oMath>
      </m:oMathPara>
    </w:p>
    <w:bookmarkEnd w:id="153"/>
    <w:p w:rsidR="005B3325" w:rsidP="005B3325" w:rsidRDefault="005B3325" w14:paraId="6D0C7E7A" w14:textId="77777777">
      <w:pPr>
        <w:rPr>
          <w:lang w:val="en-US"/>
        </w:rPr>
      </w:pPr>
      <w:r>
        <w:rPr>
          <w:lang w:val="en-US"/>
        </w:rPr>
        <w:t>The Alternative Price is the price that the Buyer will have to pay for the alternate source of Energy that replaces the Energy that would have been supplied for the remaining duration of this Agreement. The Alternative Price and the Energy Price shall be established in a commercially reasonable manner.</w:t>
      </w:r>
      <w:r>
        <w:rPr>
          <w:lang w:val="en-US"/>
        </w:rPr>
        <w:br w:type="page"/>
      </w:r>
    </w:p>
    <w:p w:rsidR="005B3325" w:rsidP="00A229FD" w:rsidRDefault="00A229FD" w14:paraId="135D0130" w14:textId="4ED6925A">
      <w:pPr>
        <w:pStyle w:val="Heading2"/>
        <w:numPr>
          <w:ilvl w:val="0"/>
          <w:numId w:val="0"/>
        </w:numPr>
        <w:rPr>
          <w:lang w:val="en-US"/>
        </w:rPr>
      </w:pPr>
      <w:bookmarkStart w:name="_Ref67649029" w:id="155"/>
      <w:bookmarkStart w:name="_Toc67687456" w:id="156"/>
      <w:bookmarkStart w:name="_Toc68645796" w:id="157"/>
      <w:bookmarkStart w:name="_Toc73630326" w:id="158"/>
      <w:r>
        <w:rPr>
          <w:lang w:val="en-US"/>
        </w:rPr>
        <w:t xml:space="preserve">Article 12. </w:t>
      </w:r>
      <w:r w:rsidR="005B3325">
        <w:rPr>
          <w:lang w:val="en-US"/>
        </w:rPr>
        <w:t xml:space="preserve">Index Prices and </w:t>
      </w:r>
      <w:bookmarkEnd w:id="155"/>
      <w:bookmarkEnd w:id="156"/>
      <w:r w:rsidR="005B3325">
        <w:rPr>
          <w:lang w:val="en-US"/>
        </w:rPr>
        <w:t>alternatives</w:t>
      </w:r>
      <w:bookmarkEnd w:id="157"/>
      <w:bookmarkEnd w:id="158"/>
    </w:p>
    <w:p w:rsidR="005B3325" w:rsidP="00185791" w:rsidRDefault="00A229FD" w14:paraId="72035372" w14:textId="50DA5ACB">
      <w:pPr>
        <w:pStyle w:val="Heading3"/>
        <w:numPr>
          <w:ilvl w:val="1"/>
          <w:numId w:val="12"/>
        </w:numPr>
        <w:rPr>
          <w:lang w:val="en-US"/>
        </w:rPr>
      </w:pPr>
      <w:bookmarkStart w:name="_Toc67687457" w:id="159"/>
      <w:r>
        <w:t xml:space="preserve"> </w:t>
      </w:r>
      <w:bookmarkStart w:name="_Toc73630327" w:id="160"/>
      <w:r w:rsidR="005B3325">
        <w:t>Calculation of Indexed Prices</w:t>
      </w:r>
      <w:bookmarkEnd w:id="159"/>
      <w:bookmarkEnd w:id="160"/>
      <w:r w:rsidR="005B3325">
        <w:t xml:space="preserve"> </w:t>
      </w:r>
    </w:p>
    <w:p w:rsidR="005B3325" w:rsidP="005B3325" w:rsidRDefault="005B3325" w14:paraId="04A5216C" w14:textId="77777777">
      <w:pPr>
        <w:rPr>
          <w:lang w:val="en-US"/>
        </w:rPr>
      </w:pPr>
      <w:r>
        <w:rPr>
          <w:lang w:val="en-US"/>
        </w:rPr>
        <w:t xml:space="preserve">If the Energy Price is based on an index, exchange or any other kind of variable reference price (such price being an “Index Price”), the Energy Price shall be determined by the Seller according to </w:t>
      </w:r>
      <w:r>
        <w:rPr>
          <w:lang w:val="en-US"/>
        </w:rPr>
        <w:fldChar w:fldCharType="begin"/>
      </w:r>
      <w:r>
        <w:rPr>
          <w:lang w:val="en-US"/>
        </w:rPr>
        <w:instrText xml:space="preserve"> REF _Ref67648971 \r \h </w:instrText>
      </w:r>
      <w:r>
        <w:rPr>
          <w:lang w:val="en-US"/>
        </w:rPr>
      </w:r>
      <w:r>
        <w:rPr>
          <w:lang w:val="en-US"/>
        </w:rPr>
        <w:fldChar w:fldCharType="separate"/>
      </w:r>
      <w:r>
        <w:rPr>
          <w:lang w:val="en-US"/>
        </w:rPr>
        <w:t>Article 3</w:t>
      </w:r>
      <w:r>
        <w:rPr>
          <w:lang w:val="en-US"/>
        </w:rPr>
        <w:fldChar w:fldCharType="end"/>
      </w:r>
      <w:r>
        <w:rPr>
          <w:lang w:val="en-US"/>
        </w:rPr>
        <w:t xml:space="preserve"> and included in the Invoice.</w:t>
      </w:r>
    </w:p>
    <w:p w:rsidR="005B3325" w:rsidP="00185791" w:rsidRDefault="00A229FD" w14:paraId="4DFFDA04" w14:textId="6E3FEDCD">
      <w:pPr>
        <w:pStyle w:val="Heading3"/>
        <w:numPr>
          <w:ilvl w:val="1"/>
          <w:numId w:val="12"/>
        </w:numPr>
        <w:rPr>
          <w:lang w:val="en-US"/>
        </w:rPr>
      </w:pPr>
      <w:bookmarkStart w:name="_Toc67687458" w:id="161"/>
      <w:bookmarkStart w:name="_Ref68638923" w:id="162"/>
      <w:bookmarkStart w:name="_Ref68642533" w:id="163"/>
      <w:r>
        <w:t xml:space="preserve"> </w:t>
      </w:r>
      <w:bookmarkStart w:name="_Toc73630328" w:id="164"/>
      <w:r w:rsidR="005B3325">
        <w:t>Index Price Disruption</w:t>
      </w:r>
      <w:bookmarkEnd w:id="161"/>
      <w:bookmarkEnd w:id="162"/>
      <w:bookmarkEnd w:id="163"/>
      <w:bookmarkEnd w:id="164"/>
    </w:p>
    <w:p w:rsidR="005B3325" w:rsidP="005B3325" w:rsidRDefault="005B3325" w14:paraId="6B5BA49E" w14:textId="77777777">
      <w:pPr>
        <w:rPr>
          <w:lang w:val="en-US"/>
        </w:rPr>
      </w:pPr>
      <w:r>
        <w:rPr>
          <w:lang w:val="en-US"/>
        </w:rPr>
        <w:t>If the Index Price is no longer available (“Index Price Disruption Event”), the Seller shall determine and use the Alternative Index Price according to the following order:</w:t>
      </w:r>
    </w:p>
    <w:p w:rsidR="005B3325" w:rsidP="00185791" w:rsidRDefault="005B3325" w14:paraId="35C72115" w14:textId="77777777">
      <w:pPr>
        <w:pStyle w:val="ListParagraph"/>
        <w:numPr>
          <w:ilvl w:val="0"/>
          <w:numId w:val="2"/>
        </w:numPr>
        <w:spacing w:after="160" w:line="256" w:lineRule="auto"/>
        <w:rPr>
          <w:lang w:val="en-US"/>
        </w:rPr>
      </w:pPr>
      <w:r>
        <w:rPr>
          <w:b w:val="0"/>
          <w:bCs/>
          <w:lang w:val="en-US"/>
        </w:rPr>
        <w:t>Fallback Index Price</w:t>
      </w:r>
      <w:r>
        <w:rPr>
          <w:lang w:val="en-US"/>
        </w:rPr>
        <w:t xml:space="preserve">: as specified here: </w:t>
      </w:r>
      <w:r>
        <w:rPr>
          <w:lang w:val="en-US"/>
        </w:rPr>
        <w:br/>
      </w:r>
      <w:r>
        <w:rPr>
          <w:lang w:val="en-US"/>
        </w:rPr>
        <w:t>Alternative 1: [●]</w:t>
      </w:r>
      <w:r>
        <w:rPr>
          <w:lang w:val="en-US"/>
        </w:rPr>
        <w:br/>
      </w:r>
      <w:r>
        <w:rPr>
          <w:lang w:val="en-US"/>
        </w:rPr>
        <w:t>Alternative 2: [●];</w:t>
      </w:r>
    </w:p>
    <w:p w:rsidR="005B3325" w:rsidP="00185791" w:rsidRDefault="005B3325" w14:paraId="334CFAD2" w14:textId="77777777">
      <w:pPr>
        <w:pStyle w:val="ListParagraph"/>
        <w:numPr>
          <w:ilvl w:val="0"/>
          <w:numId w:val="2"/>
        </w:numPr>
        <w:spacing w:after="160" w:line="256" w:lineRule="auto"/>
        <w:rPr>
          <w:lang w:val="en-US"/>
        </w:rPr>
      </w:pPr>
      <w:r>
        <w:rPr>
          <w:b w:val="0"/>
          <w:bCs/>
          <w:lang w:val="en-US"/>
        </w:rPr>
        <w:t>Negotiated Fallback</w:t>
      </w:r>
      <w:r>
        <w:rPr>
          <w:lang w:val="en-US"/>
        </w:rPr>
        <w:t>: Each Party shall promptly negotiate in good faith to agree with the other on an Alternative Index Price (or a method for determining the Alternative Index Price).</w:t>
      </w:r>
    </w:p>
    <w:p w:rsidR="005B3325" w:rsidP="00185791" w:rsidRDefault="00A229FD" w14:paraId="2B3F1C1D" w14:textId="51903802">
      <w:pPr>
        <w:pStyle w:val="Heading3"/>
        <w:numPr>
          <w:ilvl w:val="1"/>
          <w:numId w:val="12"/>
        </w:numPr>
        <w:rPr>
          <w:lang w:val="en-US"/>
        </w:rPr>
      </w:pPr>
      <w:bookmarkStart w:name="_Ref67667301" w:id="165"/>
      <w:bookmarkStart w:name="_Ref67667309" w:id="166"/>
      <w:bookmarkStart w:name="_Ref67667326" w:id="167"/>
      <w:bookmarkStart w:name="_Toc67687460" w:id="168"/>
      <w:r>
        <w:t xml:space="preserve"> </w:t>
      </w:r>
      <w:bookmarkStart w:name="_Toc73630329" w:id="169"/>
      <w:r w:rsidR="005B3325">
        <w:t>Definition of Index Price Disruption Event</w:t>
      </w:r>
      <w:bookmarkEnd w:id="165"/>
      <w:bookmarkEnd w:id="166"/>
      <w:bookmarkEnd w:id="167"/>
      <w:bookmarkEnd w:id="168"/>
      <w:bookmarkEnd w:id="169"/>
      <w:r w:rsidR="005B3325">
        <w:t xml:space="preserve"> </w:t>
      </w:r>
    </w:p>
    <w:p w:rsidR="005B3325" w:rsidP="005B3325" w:rsidRDefault="005B3325" w14:paraId="2F264580" w14:textId="77777777">
      <w:pPr>
        <w:rPr>
          <w:lang w:val="en-US"/>
        </w:rPr>
      </w:pPr>
      <w:r>
        <w:rPr>
          <w:lang w:val="en-US"/>
        </w:rPr>
        <w:t xml:space="preserve">“Index Price Disruption Event” under this paragraph </w:t>
      </w:r>
      <w:r>
        <w:rPr>
          <w:lang w:val="en-US"/>
        </w:rPr>
        <w:fldChar w:fldCharType="begin"/>
      </w:r>
      <w:r>
        <w:rPr>
          <w:lang w:val="en-US"/>
        </w:rPr>
        <w:instrText xml:space="preserve"> REF _Ref67667301 \r \h </w:instrText>
      </w:r>
      <w:r>
        <w:rPr>
          <w:lang w:val="en-US"/>
        </w:rPr>
      </w:r>
      <w:r>
        <w:rPr>
          <w:lang w:val="en-US"/>
        </w:rPr>
        <w:fldChar w:fldCharType="separate"/>
      </w:r>
      <w:r>
        <w:rPr>
          <w:lang w:val="en-US"/>
        </w:rPr>
        <w:t>12.3</w:t>
      </w:r>
      <w:r>
        <w:rPr>
          <w:lang w:val="en-US"/>
        </w:rPr>
        <w:fldChar w:fldCharType="end"/>
      </w:r>
      <w:r>
        <w:rPr>
          <w:lang w:val="en-US"/>
        </w:rPr>
        <w:t xml:space="preserve"> shall mean the events stipulated under paragraph </w:t>
      </w:r>
      <w:r>
        <w:rPr>
          <w:lang w:val="en-US"/>
        </w:rPr>
        <w:fldChar w:fldCharType="begin"/>
      </w:r>
      <w:r>
        <w:rPr>
          <w:lang w:val="en-US"/>
        </w:rPr>
        <w:instrText xml:space="preserve"> REF _Ref67667326 \r \h </w:instrText>
      </w:r>
      <w:r>
        <w:rPr>
          <w:lang w:val="en-US"/>
        </w:rPr>
      </w:r>
      <w:r>
        <w:rPr>
          <w:lang w:val="en-US"/>
        </w:rPr>
        <w:fldChar w:fldCharType="separate"/>
      </w:r>
      <w:r>
        <w:rPr>
          <w:lang w:val="en-US"/>
        </w:rPr>
        <w:t>12.3</w:t>
      </w:r>
      <w:r>
        <w:rPr>
          <w:lang w:val="en-US"/>
        </w:rPr>
        <w:fldChar w:fldCharType="end"/>
      </w:r>
      <w:r>
        <w:rPr>
          <w:lang w:val="en-US"/>
        </w:rPr>
        <w:t xml:space="preserve"> (a) through (c) (the existence of which shall be determined in a commercially reasonable manner by the Seller). For purposes of this paragraph </w:t>
      </w:r>
      <w:r>
        <w:rPr>
          <w:lang w:val="en-US"/>
        </w:rPr>
        <w:fldChar w:fldCharType="begin"/>
      </w:r>
      <w:r>
        <w:rPr>
          <w:lang w:val="en-US"/>
        </w:rPr>
        <w:instrText xml:space="preserve"> REF _Ref67667309 \r \h </w:instrText>
      </w:r>
      <w:r>
        <w:rPr>
          <w:lang w:val="en-US"/>
        </w:rPr>
      </w:r>
      <w:r>
        <w:rPr>
          <w:lang w:val="en-US"/>
        </w:rPr>
        <w:fldChar w:fldCharType="separate"/>
      </w:r>
      <w:r>
        <w:rPr>
          <w:lang w:val="en-US"/>
        </w:rPr>
        <w:t>12.3</w:t>
      </w:r>
      <w:r>
        <w:rPr>
          <w:lang w:val="en-US"/>
        </w:rPr>
        <w:fldChar w:fldCharType="end"/>
      </w:r>
      <w:r>
        <w:rPr>
          <w:lang w:val="en-US"/>
        </w:rPr>
        <w:t xml:space="preserve">, “Price Source” shall mean any institution determining and publishing the Index Price as stipulated in </w:t>
      </w:r>
      <w:r>
        <w:rPr>
          <w:b/>
          <w:bCs/>
          <w:lang w:val="en-US"/>
        </w:rPr>
        <w:fldChar w:fldCharType="begin"/>
      </w:r>
      <w:r>
        <w:rPr>
          <w:lang w:val="en-US"/>
        </w:rPr>
        <w:instrText xml:space="preserve"> REF _Ref67648971 \r \h </w:instrText>
      </w:r>
      <w:r>
        <w:rPr>
          <w:b/>
          <w:bCs/>
          <w:lang w:val="en-US"/>
        </w:rPr>
      </w:r>
      <w:r>
        <w:rPr>
          <w:b/>
          <w:bCs/>
          <w:lang w:val="en-US"/>
        </w:rPr>
        <w:fldChar w:fldCharType="separate"/>
      </w:r>
      <w:r>
        <w:rPr>
          <w:lang w:val="en-US"/>
        </w:rPr>
        <w:t>Article 3</w:t>
      </w:r>
      <w:r>
        <w:rPr>
          <w:b/>
          <w:bCs/>
          <w:lang w:val="en-US"/>
        </w:rPr>
        <w:fldChar w:fldCharType="end"/>
      </w:r>
      <w:r>
        <w:rPr>
          <w:lang w:val="en-US"/>
        </w:rPr>
        <w:t>.</w:t>
      </w:r>
    </w:p>
    <w:p w:rsidR="005B3325" w:rsidP="005B3325" w:rsidRDefault="005B3325" w14:paraId="6A45057B" w14:textId="77777777">
      <w:pPr>
        <w:rPr>
          <w:lang w:val="en-US"/>
        </w:rPr>
      </w:pPr>
      <w:r>
        <w:rPr>
          <w:lang w:val="en-US"/>
        </w:rPr>
        <w:t>(a)</w:t>
      </w:r>
      <w:r>
        <w:rPr>
          <w:lang w:val="en-US"/>
        </w:rPr>
        <w:tab/>
      </w:r>
      <w:r>
        <w:rPr>
          <w:lang w:val="en-US"/>
        </w:rPr>
        <w:t>the failure of any relevant Price Source to announce or publish information necessary for determining the Index Price;</w:t>
      </w:r>
    </w:p>
    <w:p w:rsidR="005B3325" w:rsidP="005B3325" w:rsidRDefault="005B3325" w14:paraId="74F0328C" w14:textId="77777777">
      <w:pPr>
        <w:rPr>
          <w:lang w:val="en-US"/>
        </w:rPr>
      </w:pPr>
      <w:r>
        <w:rPr>
          <w:lang w:val="en-US"/>
        </w:rPr>
        <w:t>(b)</w:t>
      </w:r>
      <w:r>
        <w:rPr>
          <w:lang w:val="en-US"/>
        </w:rPr>
        <w:tab/>
      </w:r>
      <w:r>
        <w:rPr>
          <w:lang w:val="en-US"/>
        </w:rPr>
        <w:t>the temporary or permanent objective unavailability of any relevant Index Price;</w:t>
      </w:r>
    </w:p>
    <w:p w:rsidR="005B3325" w:rsidP="00185791" w:rsidRDefault="005B3325" w14:paraId="3DD01028" w14:textId="77777777">
      <w:pPr>
        <w:pStyle w:val="ListParagraph"/>
        <w:numPr>
          <w:ilvl w:val="0"/>
          <w:numId w:val="2"/>
        </w:numPr>
        <w:spacing w:after="160" w:line="256" w:lineRule="auto"/>
        <w:ind w:left="709" w:hanging="709"/>
        <w:rPr>
          <w:lang w:val="en-US"/>
        </w:rPr>
      </w:pPr>
      <w:r>
        <w:rPr>
          <w:lang w:val="en-US"/>
        </w:rPr>
        <w:t>a temporary or permanent closing of the Price Source of any relevant Index Price;</w:t>
      </w:r>
    </w:p>
    <w:p w:rsidR="005B3325" w:rsidP="005B3325" w:rsidRDefault="005B3325" w14:paraId="7208AC90" w14:textId="77777777">
      <w:pPr>
        <w:rPr>
          <w:lang w:val="en-US"/>
        </w:rPr>
      </w:pPr>
    </w:p>
    <w:p w:rsidR="005B3325" w:rsidP="005B3325" w:rsidRDefault="005B3325" w14:paraId="51D10EF1" w14:textId="77777777">
      <w:pPr>
        <w:rPr>
          <w:color w:val="14B1E7" w:themeColor="accent1"/>
          <w:lang w:val="en-US"/>
        </w:rPr>
      </w:pPr>
      <w:r>
        <w:rPr>
          <w:color w:val="14B1E7" w:themeColor="accent1"/>
          <w:lang w:val="en-US"/>
        </w:rPr>
        <w:br w:type="page"/>
      </w:r>
    </w:p>
    <w:p w:rsidR="005B3325" w:rsidP="00A229FD" w:rsidRDefault="00A229FD" w14:paraId="5C370C7D" w14:textId="164A0964">
      <w:pPr>
        <w:pStyle w:val="Heading2"/>
        <w:numPr>
          <w:ilvl w:val="0"/>
          <w:numId w:val="0"/>
        </w:numPr>
        <w:ind w:left="576" w:hanging="576"/>
        <w:rPr>
          <w:color w:val="auto"/>
          <w:lang w:val="en-US"/>
        </w:rPr>
      </w:pPr>
      <w:bookmarkStart w:name="_Ref67649247" w:id="170"/>
      <w:bookmarkStart w:name="_Toc67687480" w:id="171"/>
      <w:bookmarkStart w:name="_Toc68645797" w:id="172"/>
      <w:bookmarkStart w:name="_Toc73630330" w:id="173"/>
      <w:r>
        <w:rPr>
          <w:lang w:val="en-US"/>
        </w:rPr>
        <w:t xml:space="preserve">Article 13. </w:t>
      </w:r>
      <w:r w:rsidR="005B3325">
        <w:rPr>
          <w:lang w:val="en-US"/>
        </w:rPr>
        <w:t>Limitation of Liability</w:t>
      </w:r>
      <w:bookmarkEnd w:id="170"/>
      <w:bookmarkEnd w:id="171"/>
      <w:bookmarkEnd w:id="172"/>
      <w:bookmarkEnd w:id="173"/>
    </w:p>
    <w:p w:rsidR="005B3325" w:rsidP="00185791" w:rsidRDefault="006B6257" w14:paraId="46E7088D" w14:textId="17422C5F">
      <w:pPr>
        <w:pStyle w:val="Heading3"/>
        <w:numPr>
          <w:ilvl w:val="1"/>
          <w:numId w:val="13"/>
        </w:numPr>
        <w:rPr>
          <w:lang w:val="en-US"/>
        </w:rPr>
      </w:pPr>
      <w:bookmarkStart w:name="_Toc67687481" w:id="174"/>
      <w:r>
        <w:t xml:space="preserve"> </w:t>
      </w:r>
      <w:bookmarkStart w:name="_Toc73630331" w:id="175"/>
      <w:r w:rsidR="005B3325">
        <w:t>Exclusion of Liability</w:t>
      </w:r>
      <w:bookmarkEnd w:id="174"/>
      <w:bookmarkEnd w:id="175"/>
      <w:r w:rsidR="005B3325">
        <w:t xml:space="preserve"> </w:t>
      </w:r>
    </w:p>
    <w:p w:rsidR="005B3325" w:rsidP="005B3325" w:rsidRDefault="005B3325" w14:paraId="283FEDB4" w14:textId="77777777">
      <w:r>
        <w:t xml:space="preserve">Subject to paragraphs </w:t>
      </w:r>
      <w:r>
        <w:fldChar w:fldCharType="begin"/>
      </w:r>
      <w:r>
        <w:instrText xml:space="preserve"> REF _Ref68641920 \r \h </w:instrText>
      </w:r>
      <w:r>
        <w:fldChar w:fldCharType="separate"/>
      </w:r>
      <w:r>
        <w:t>13.2</w:t>
      </w:r>
      <w:r>
        <w:fldChar w:fldCharType="end"/>
      </w:r>
      <w:r>
        <w:t xml:space="preserve"> and </w:t>
      </w:r>
      <w:r>
        <w:fldChar w:fldCharType="begin"/>
      </w:r>
      <w:r>
        <w:instrText xml:space="preserve"> REF _Ref68641933 \r \h </w:instrText>
      </w:r>
      <w:r>
        <w:fldChar w:fldCharType="separate"/>
      </w:r>
      <w:r>
        <w:t>13.3</w:t>
      </w:r>
      <w:r>
        <w:fldChar w:fldCharType="end"/>
      </w:r>
      <w:r>
        <w:t xml:space="preserve"> and except in respect of any amounts payable under </w:t>
      </w:r>
      <w:r>
        <w:fldChar w:fldCharType="begin"/>
      </w:r>
      <w:r>
        <w:instrText xml:space="preserve"> REF _Ref67649006 \r \h </w:instrText>
      </w:r>
      <w:r>
        <w:fldChar w:fldCharType="separate"/>
      </w:r>
      <w:r>
        <w:t>Article 8</w:t>
      </w:r>
      <w:r>
        <w:fldChar w:fldCharType="end"/>
      </w:r>
      <w:r>
        <w:t xml:space="preserve"> (</w:t>
      </w:r>
      <w:r>
        <w:rPr>
          <w:i/>
          <w:iCs/>
        </w:rPr>
        <w:t>Remedies for Failure to Deliver and Accept</w:t>
      </w:r>
      <w:r>
        <w:t xml:space="preserve">) or paragraph </w:t>
      </w:r>
      <w:r>
        <w:fldChar w:fldCharType="begin"/>
      </w:r>
      <w:r>
        <w:instrText xml:space="preserve"> REF _Ref67662078 \r \h </w:instrText>
      </w:r>
      <w:r>
        <w:fldChar w:fldCharType="separate"/>
      </w:r>
      <w:r>
        <w:t>11.1</w:t>
      </w:r>
      <w:r>
        <w:fldChar w:fldCharType="end"/>
      </w:r>
      <w:r>
        <w:t xml:space="preserve"> (</w:t>
      </w:r>
      <w:r>
        <w:rPr>
          <w:i/>
          <w:iCs/>
        </w:rPr>
        <w:t>Termination for Material Reason</w:t>
      </w:r>
      <w:r>
        <w:t>), a Party and its employees, officers, contractors and/or agents , are not liable to the other Party for any loss, cost, expense or damages (“Damages”), (including, without limitation, any liability due to the irregularities in the supply of Energy incurred by the other Party under or in connection with this Agreement, except where such Damages are due to gross negligence, intentional default or fraud of a Party or its employees, officers, contractors and/or agents used by such Party in performing its obligations under this Agreement.</w:t>
      </w:r>
    </w:p>
    <w:p w:rsidR="005B3325" w:rsidP="00185791" w:rsidRDefault="006B6257" w14:paraId="378EDC1F" w14:textId="75DCF6F3">
      <w:pPr>
        <w:pStyle w:val="Heading3"/>
        <w:numPr>
          <w:ilvl w:val="1"/>
          <w:numId w:val="13"/>
        </w:numPr>
      </w:pPr>
      <w:bookmarkStart w:name="_Toc67687482" w:id="176"/>
      <w:bookmarkStart w:name="_Ref68641920" w:id="177"/>
      <w:r>
        <w:t xml:space="preserve"> </w:t>
      </w:r>
      <w:bookmarkStart w:name="_Toc73630332" w:id="178"/>
      <w:r w:rsidR="005B3325">
        <w:t>Consequential Damage and Limitation of Liability</w:t>
      </w:r>
      <w:bookmarkEnd w:id="176"/>
      <w:bookmarkEnd w:id="177"/>
      <w:bookmarkEnd w:id="178"/>
    </w:p>
    <w:p w:rsidR="005B3325" w:rsidP="005B3325" w:rsidRDefault="005B3325" w14:paraId="7E9F60E8" w14:textId="77777777">
      <w:r>
        <w:t xml:space="preserve">Subject to paragraph </w:t>
      </w:r>
      <w:r>
        <w:fldChar w:fldCharType="begin"/>
      </w:r>
      <w:r>
        <w:instrText xml:space="preserve"> REF _Ref67661707 \r \h </w:instrText>
      </w:r>
      <w:r>
        <w:fldChar w:fldCharType="separate"/>
      </w:r>
      <w:r>
        <w:t>13.3</w:t>
      </w:r>
      <w:r>
        <w:fldChar w:fldCharType="end"/>
      </w:r>
      <w:r>
        <w:t>, the liability of a Party under or in connection with this Agreement:</w:t>
      </w:r>
    </w:p>
    <w:p w:rsidR="005B3325" w:rsidP="005B3325" w:rsidRDefault="005B3325" w14:paraId="4355A7B5" w14:textId="77777777">
      <w:r>
        <w:t>(a)</w:t>
      </w:r>
      <w:r>
        <w:tab/>
      </w:r>
      <w:r>
        <w:t>does not include liability for any indirect and/or consequential Damages, including, without limitation, loss of profit, goodwill, business opportunity or anticipated saving; and</w:t>
      </w:r>
    </w:p>
    <w:p w:rsidR="005B3325" w:rsidP="005B3325" w:rsidRDefault="005B3325" w14:paraId="480F954F" w14:textId="77777777">
      <w:r>
        <w:t>(b)</w:t>
      </w:r>
      <w:r>
        <w:tab/>
      </w:r>
      <w:r>
        <w:t xml:space="preserve">is limited to an amount equal to the amounts payable for Energy supplied or to be supplied by a Party under this Agreement provided that such limitation shall not apply to payments under </w:t>
      </w:r>
      <w:r>
        <w:fldChar w:fldCharType="begin"/>
      </w:r>
      <w:r>
        <w:instrText xml:space="preserve"> REF _Ref67649006 \r \h </w:instrText>
      </w:r>
      <w:r>
        <w:fldChar w:fldCharType="separate"/>
      </w:r>
      <w:r>
        <w:t>Article 8</w:t>
      </w:r>
      <w:r>
        <w:fldChar w:fldCharType="end"/>
      </w:r>
      <w:r>
        <w:t xml:space="preserve"> (</w:t>
      </w:r>
      <w:r>
        <w:rPr>
          <w:i/>
          <w:iCs/>
        </w:rPr>
        <w:t>Remedies for Failure to Deliver and Accept</w:t>
      </w:r>
      <w:r>
        <w:t xml:space="preserve">) and paragraph </w:t>
      </w:r>
      <w:r>
        <w:fldChar w:fldCharType="begin"/>
      </w:r>
      <w:r>
        <w:instrText xml:space="preserve"> REF _Ref67662125 \r \h </w:instrText>
      </w:r>
      <w:r>
        <w:fldChar w:fldCharType="separate"/>
      </w:r>
      <w:r>
        <w:t>11.3</w:t>
      </w:r>
      <w:r>
        <w:fldChar w:fldCharType="end"/>
      </w:r>
      <w:r>
        <w:t xml:space="preserve"> (</w:t>
      </w:r>
      <w:r>
        <w:rPr>
          <w:i/>
          <w:iCs/>
        </w:rPr>
        <w:t>Calculation of the Termination Amount</w:t>
      </w:r>
      <w:r>
        <w:t>).</w:t>
      </w:r>
    </w:p>
    <w:p w:rsidR="005B3325" w:rsidP="00185791" w:rsidRDefault="006B6257" w14:paraId="18DFC747" w14:textId="4ADDA035">
      <w:pPr>
        <w:pStyle w:val="Heading3"/>
        <w:numPr>
          <w:ilvl w:val="1"/>
          <w:numId w:val="13"/>
        </w:numPr>
      </w:pPr>
      <w:bookmarkStart w:name="_Ref68641933" w:id="179"/>
      <w:bookmarkStart w:name="_Ref67661707" w:id="180"/>
      <w:bookmarkStart w:name="_Toc67687483" w:id="181"/>
      <w:r>
        <w:t xml:space="preserve"> </w:t>
      </w:r>
      <w:bookmarkStart w:name="_Toc73630333" w:id="182"/>
      <w:r w:rsidR="005B3325">
        <w:t>Intentional Default, Fraud</w:t>
      </w:r>
      <w:bookmarkEnd w:id="179"/>
      <w:bookmarkEnd w:id="180"/>
      <w:bookmarkEnd w:id="181"/>
      <w:bookmarkEnd w:id="182"/>
    </w:p>
    <w:p w:rsidR="005B3325" w:rsidP="005B3325" w:rsidRDefault="005B3325" w14:paraId="5BEC9E85" w14:textId="77777777">
      <w:r>
        <w:t>Nothing in this Agreement operates to exclude or limit a Party’s liability for:</w:t>
      </w:r>
    </w:p>
    <w:p w:rsidR="005B3325" w:rsidP="005B3325" w:rsidRDefault="005B3325" w14:paraId="1F8A4935" w14:textId="77777777">
      <w:r>
        <w:t>(a)</w:t>
      </w:r>
      <w:r>
        <w:tab/>
      </w:r>
      <w:r>
        <w:t>intentional default, or</w:t>
      </w:r>
    </w:p>
    <w:p w:rsidR="005B3325" w:rsidP="005B3325" w:rsidRDefault="005B3325" w14:paraId="17273785" w14:textId="77777777">
      <w:r>
        <w:t>(b)</w:t>
      </w:r>
      <w:r>
        <w:tab/>
      </w:r>
      <w:r>
        <w:t>fraud;</w:t>
      </w:r>
    </w:p>
    <w:p w:rsidR="005B3325" w:rsidP="005B3325" w:rsidRDefault="005B3325" w14:paraId="5689A4CF" w14:textId="77777777">
      <w:r>
        <w:t>of a Party or its employees, officers, contractors and/or agents used by such Party in performing its obligations under this Agreement.</w:t>
      </w:r>
    </w:p>
    <w:p w:rsidR="005B3325" w:rsidP="00185791" w:rsidRDefault="006B6257" w14:paraId="79847B94" w14:textId="0A362080">
      <w:pPr>
        <w:pStyle w:val="Heading3"/>
        <w:numPr>
          <w:ilvl w:val="1"/>
          <w:numId w:val="13"/>
        </w:numPr>
      </w:pPr>
      <w:bookmarkStart w:name="_Toc67687484" w:id="183"/>
      <w:r>
        <w:t xml:space="preserve"> </w:t>
      </w:r>
      <w:bookmarkStart w:name="_Toc73630334" w:id="184"/>
      <w:r w:rsidR="005B3325">
        <w:t>Duty to Mitigate Losses</w:t>
      </w:r>
      <w:bookmarkEnd w:id="183"/>
      <w:bookmarkEnd w:id="184"/>
      <w:r w:rsidR="005B3325">
        <w:t xml:space="preserve"> </w:t>
      </w:r>
    </w:p>
    <w:p w:rsidR="005B3325" w:rsidP="005B3325" w:rsidRDefault="005B3325" w14:paraId="6A85C98F" w14:textId="77777777">
      <w:r>
        <w:t>Each Party agrees that it has a duty to mitigate its Damages and covenants that it will use commercially reasonable efforts to minimise any Damages it may incur under or in connection with this Agreement.</w:t>
      </w:r>
    </w:p>
    <w:p w:rsidR="005B3325" w:rsidP="005B3325" w:rsidRDefault="005B3325" w14:paraId="29926943" w14:textId="77777777">
      <w:r>
        <w:br w:type="page"/>
      </w:r>
    </w:p>
    <w:p w:rsidRPr="006B6257" w:rsidR="005B3325" w:rsidP="006B6257" w:rsidRDefault="006B6257" w14:paraId="70DD01E8" w14:textId="4096C022">
      <w:pPr>
        <w:pStyle w:val="Heading2"/>
        <w:numPr>
          <w:ilvl w:val="0"/>
          <w:numId w:val="0"/>
        </w:numPr>
        <w:ind w:left="576" w:hanging="576"/>
      </w:pPr>
      <w:bookmarkStart w:name="_Ref67649263" w:id="185"/>
      <w:bookmarkStart w:name="_Toc67687486" w:id="186"/>
      <w:bookmarkStart w:name="_Toc68645798" w:id="187"/>
      <w:bookmarkStart w:name="_Toc73630335" w:id="188"/>
      <w:r>
        <w:t xml:space="preserve">Article 14. </w:t>
      </w:r>
      <w:r w:rsidRPr="006B6257" w:rsidR="005B3325">
        <w:t>Guarantees and Credit Support</w:t>
      </w:r>
      <w:bookmarkEnd w:id="185"/>
      <w:bookmarkEnd w:id="186"/>
      <w:bookmarkEnd w:id="187"/>
      <w:bookmarkEnd w:id="188"/>
    </w:p>
    <w:p w:rsidR="005B3325" w:rsidP="00185791" w:rsidRDefault="00F13F78" w14:paraId="699F27ED" w14:textId="7715B265">
      <w:pPr>
        <w:pStyle w:val="Heading3"/>
        <w:numPr>
          <w:ilvl w:val="1"/>
          <w:numId w:val="14"/>
        </w:numPr>
        <w:rPr>
          <w:lang w:val="en-US"/>
        </w:rPr>
      </w:pPr>
      <w:bookmarkStart w:name="_Toc67687487" w:id="189"/>
      <w:r>
        <w:t xml:space="preserve"> </w:t>
      </w:r>
      <w:bookmarkStart w:name="_Toc73630336" w:id="190"/>
      <w:r w:rsidR="005B3325">
        <w:t>Credit Support</w:t>
      </w:r>
      <w:bookmarkEnd w:id="189"/>
      <w:bookmarkEnd w:id="190"/>
    </w:p>
    <w:p w:rsidR="005B3325" w:rsidP="005B3325" w:rsidRDefault="005B3325" w14:paraId="19CB98AD" w14:textId="77777777">
      <w:pPr>
        <w:rPr>
          <w:lang w:val="en-US"/>
        </w:rPr>
      </w:pPr>
      <w:r>
        <w:t xml:space="preserve">To address </w:t>
      </w:r>
      <w:r>
        <w:rPr>
          <w:lang w:val="en-US"/>
        </w:rPr>
        <w:t>the Sellers</w:t>
      </w:r>
      <w:r>
        <w:rPr>
          <w:spacing w:val="-3"/>
          <w:lang w:val="en-US"/>
        </w:rPr>
        <w:t xml:space="preserve"> </w:t>
      </w:r>
      <w:r>
        <w:t xml:space="preserve">risk relating to the creditworthiness of the </w:t>
      </w:r>
      <w:r>
        <w:rPr>
          <w:lang w:val="en-US"/>
        </w:rPr>
        <w:t>Buyer</w:t>
      </w:r>
      <w:r>
        <w:rPr>
          <w:spacing w:val="-3"/>
        </w:rPr>
        <w:t xml:space="preserve">, </w:t>
      </w:r>
      <w:r>
        <w:t xml:space="preserve">and to secure the prompt fulfilment of all obligations resulting from this Agreement, the Parties may agree, on or at any time after the Effective Date, upon the circumstances in which Credit </w:t>
      </w:r>
      <w:r>
        <w:rPr>
          <w:spacing w:val="-3"/>
        </w:rPr>
        <w:t xml:space="preserve">Support </w:t>
      </w:r>
      <w:r>
        <w:t xml:space="preserve">Documents may be required to be </w:t>
      </w:r>
      <w:r>
        <w:rPr>
          <w:spacing w:val="-3"/>
        </w:rPr>
        <w:t xml:space="preserve">provided </w:t>
      </w:r>
      <w:r>
        <w:t xml:space="preserve">for the benefit of </w:t>
      </w:r>
      <w:r>
        <w:rPr>
          <w:lang w:val="en-US"/>
        </w:rPr>
        <w:t>Seller</w:t>
      </w:r>
      <w:r>
        <w:t>,</w:t>
      </w:r>
      <w:r>
        <w:rPr>
          <w:spacing w:val="-2"/>
        </w:rPr>
        <w:t xml:space="preserve"> </w:t>
      </w:r>
      <w:r>
        <w:t>including,</w:t>
      </w:r>
      <w:r>
        <w:rPr>
          <w:spacing w:val="-2"/>
        </w:rPr>
        <w:t xml:space="preserve"> </w:t>
      </w:r>
      <w:r>
        <w:t>the</w:t>
      </w:r>
      <w:r>
        <w:rPr>
          <w:spacing w:val="-2"/>
        </w:rPr>
        <w:t xml:space="preserve"> </w:t>
      </w:r>
      <w:r>
        <w:t>form</w:t>
      </w:r>
      <w:r>
        <w:rPr>
          <w:spacing w:val="-2"/>
        </w:rPr>
        <w:t xml:space="preserve"> </w:t>
      </w:r>
      <w:r>
        <w:t>of</w:t>
      </w:r>
      <w:r>
        <w:rPr>
          <w:spacing w:val="-2"/>
        </w:rPr>
        <w:t xml:space="preserve"> </w:t>
      </w:r>
      <w:r>
        <w:t>Credit</w:t>
      </w:r>
      <w:r>
        <w:rPr>
          <w:spacing w:val="-2"/>
        </w:rPr>
        <w:t xml:space="preserve"> </w:t>
      </w:r>
      <w:r>
        <w:t>Support</w:t>
      </w:r>
      <w:r>
        <w:rPr>
          <w:spacing w:val="-2"/>
        </w:rPr>
        <w:t xml:space="preserve"> </w:t>
      </w:r>
      <w:r>
        <w:t>Documents,</w:t>
      </w:r>
      <w:r>
        <w:rPr>
          <w:spacing w:val="-2"/>
        </w:rPr>
        <w:t xml:space="preserve"> </w:t>
      </w:r>
      <w:r>
        <w:t>the</w:t>
      </w:r>
      <w:r>
        <w:rPr>
          <w:spacing w:val="-2"/>
        </w:rPr>
        <w:t xml:space="preserve"> </w:t>
      </w:r>
      <w:r>
        <w:t>amount</w:t>
      </w:r>
      <w:r>
        <w:rPr>
          <w:spacing w:val="-2"/>
        </w:rPr>
        <w:t xml:space="preserve"> </w:t>
      </w:r>
      <w:r>
        <w:t>of</w:t>
      </w:r>
      <w:r>
        <w:rPr>
          <w:spacing w:val="-2"/>
        </w:rPr>
        <w:t xml:space="preserve"> </w:t>
      </w:r>
      <w:r>
        <w:t>credit</w:t>
      </w:r>
      <w:r>
        <w:rPr>
          <w:spacing w:val="-2"/>
        </w:rPr>
        <w:t xml:space="preserve"> </w:t>
      </w:r>
      <w:r>
        <w:t>support,</w:t>
      </w:r>
      <w:r>
        <w:rPr>
          <w:spacing w:val="-2"/>
        </w:rPr>
        <w:t xml:space="preserve"> </w:t>
      </w:r>
      <w:r>
        <w:t>and</w:t>
      </w:r>
      <w:r>
        <w:rPr>
          <w:spacing w:val="-2"/>
        </w:rPr>
        <w:t xml:space="preserve"> </w:t>
      </w:r>
      <w:r>
        <w:t>the</w:t>
      </w:r>
      <w:r>
        <w:rPr>
          <w:spacing w:val="-2"/>
        </w:rPr>
        <w:t xml:space="preserve"> </w:t>
      </w:r>
      <w:r>
        <w:t>identity</w:t>
      </w:r>
      <w:r>
        <w:rPr>
          <w:spacing w:val="-2"/>
        </w:rPr>
        <w:t xml:space="preserve"> </w:t>
      </w:r>
      <w:r>
        <w:t>of</w:t>
      </w:r>
      <w:r>
        <w:rPr>
          <w:spacing w:val="-2"/>
        </w:rPr>
        <w:t xml:space="preserve"> </w:t>
      </w:r>
      <w:r>
        <w:t>one</w:t>
      </w:r>
      <w:r>
        <w:rPr>
          <w:spacing w:val="-2"/>
        </w:rPr>
        <w:t xml:space="preserve"> </w:t>
      </w:r>
      <w:r>
        <w:t>or more acceptable Credit Support</w:t>
      </w:r>
      <w:r>
        <w:rPr>
          <w:spacing w:val="-6"/>
        </w:rPr>
        <w:t xml:space="preserve"> </w:t>
      </w:r>
      <w:r>
        <w:t>Providers</w:t>
      </w:r>
      <w:r>
        <w:rPr>
          <w:lang w:val="en-US"/>
        </w:rPr>
        <w:t>.</w:t>
      </w:r>
    </w:p>
    <w:p w:rsidR="005B3325" w:rsidP="005B3325" w:rsidRDefault="005B3325" w14:paraId="32ACD5B4" w14:textId="77777777">
      <w:r>
        <w:t xml:space="preserve">At any time and from time to time, when the Seller believes in good faith that a Material Adverse Change has occurred in respect of the Buyer, the Seller shall be entitled to require, by written notice, that the Buyer provide to it or increase in amount: (a) a Letter of Credit; (b) cash; or (c) other security (including a bank or parent guarantee), in a form and amount reasonably acceptable to the Seller (each a “Performance Assurance”). Upon receipt of such written notice, the Buyer shall within </w:t>
      </w:r>
      <w:r>
        <w:rPr>
          <w:lang w:val="en-US"/>
        </w:rPr>
        <w:t xml:space="preserve">seven (7) </w:t>
      </w:r>
      <w:r>
        <w:t>Business Days provide to the Seller the Performance Assurance required.</w:t>
      </w:r>
    </w:p>
    <w:p w:rsidR="005B3325" w:rsidP="00185791" w:rsidRDefault="00F13F78" w14:paraId="2B8F1E5A" w14:textId="745D759B">
      <w:pPr>
        <w:pStyle w:val="Heading3"/>
        <w:numPr>
          <w:ilvl w:val="1"/>
          <w:numId w:val="14"/>
        </w:numPr>
      </w:pPr>
      <w:bookmarkStart w:name="_Toc67687488" w:id="191"/>
      <w:bookmarkStart w:name="_Ref68642832" w:id="192"/>
      <w:r>
        <w:t xml:space="preserve"> </w:t>
      </w:r>
      <w:bookmarkStart w:name="_Toc73630337" w:id="193"/>
      <w:r w:rsidR="005B3325">
        <w:t>Material Adverse Change</w:t>
      </w:r>
      <w:bookmarkEnd w:id="191"/>
      <w:bookmarkEnd w:id="192"/>
      <w:bookmarkEnd w:id="193"/>
      <w:r w:rsidR="005B3325">
        <w:t xml:space="preserve"> </w:t>
      </w:r>
    </w:p>
    <w:p w:rsidR="005B3325" w:rsidP="005B3325" w:rsidRDefault="005B3325" w14:paraId="2C8C32DF" w14:textId="77777777">
      <w:pPr>
        <w:rPr>
          <w:lang w:val="en-US"/>
        </w:rPr>
      </w:pPr>
      <w:r>
        <w:rPr>
          <w:lang w:val="en-US"/>
        </w:rPr>
        <w:t>Means any event, condition or change which materially and adversely affects or could reasonably be expected to materially and adversely affect the assets, liabilities, financial results of operations, financial conditions, Business or prospects of the Buyer or Seller causing reasonable doubt on such Parties ability to perform its obligations under this Agreement.</w:t>
      </w:r>
    </w:p>
    <w:p w:rsidR="005B3325" w:rsidP="00185791" w:rsidRDefault="00F13F78" w14:paraId="19885621" w14:textId="3550E0B9">
      <w:pPr>
        <w:pStyle w:val="Heading3"/>
        <w:numPr>
          <w:ilvl w:val="1"/>
          <w:numId w:val="14"/>
        </w:numPr>
        <w:rPr>
          <w:lang w:val="en-US"/>
        </w:rPr>
      </w:pPr>
      <w:bookmarkStart w:name="_Toc67687489" w:id="194"/>
      <w:r>
        <w:t xml:space="preserve"> </w:t>
      </w:r>
      <w:bookmarkStart w:name="_Toc73630338" w:id="195"/>
      <w:r w:rsidR="005B3325">
        <w:t>Provision of Financial Statements</w:t>
      </w:r>
      <w:bookmarkEnd w:id="194"/>
      <w:bookmarkEnd w:id="195"/>
    </w:p>
    <w:p w:rsidR="005B3325" w:rsidP="005B3325" w:rsidRDefault="005B3325" w14:paraId="1E5CDD8C" w14:textId="77777777">
      <w:pPr>
        <w:rPr>
          <w:lang w:val="en-US"/>
        </w:rPr>
      </w:pPr>
      <w:r>
        <w:rPr>
          <w:lang w:val="en-US"/>
        </w:rPr>
        <w:t>If requested by a Party, the other Party shall deliver within four months following the end of each fiscal year, a copy of such other Party’s annual report containing audited consolidated financial statements for such fiscal year.</w:t>
      </w:r>
    </w:p>
    <w:p w:rsidR="005B3325" w:rsidP="005B3325" w:rsidRDefault="005B3325" w14:paraId="6BAC081E" w14:textId="77777777">
      <w:pPr>
        <w:rPr>
          <w:lang w:val="en-US"/>
        </w:rPr>
      </w:pPr>
    </w:p>
    <w:p w:rsidR="005B3325" w:rsidP="005B3325" w:rsidRDefault="005B3325" w14:paraId="41C052F2" w14:textId="77777777">
      <w:pPr>
        <w:rPr>
          <w:i/>
          <w:iCs/>
          <w:lang w:val="en-US"/>
        </w:rPr>
      </w:pPr>
      <w:r>
        <w:rPr>
          <w:i/>
          <w:iCs/>
          <w:lang w:val="en-US"/>
        </w:rPr>
        <w:br w:type="page"/>
      </w:r>
    </w:p>
    <w:p w:rsidR="005B3325" w:rsidP="00F13F78" w:rsidRDefault="00F13F78" w14:paraId="0A3AE50F" w14:textId="3CD21FE6">
      <w:pPr>
        <w:pStyle w:val="Heading2"/>
        <w:numPr>
          <w:ilvl w:val="0"/>
          <w:numId w:val="0"/>
        </w:numPr>
        <w:ind w:left="576" w:hanging="576"/>
      </w:pPr>
      <w:bookmarkStart w:name="_Ref67649288" w:id="196"/>
      <w:bookmarkStart w:name="_Toc67687491" w:id="197"/>
      <w:bookmarkStart w:name="_Toc68645799" w:id="198"/>
      <w:bookmarkStart w:name="_Toc73630339" w:id="199"/>
      <w:r>
        <w:t xml:space="preserve">Article 15. </w:t>
      </w:r>
      <w:r w:rsidR="005B3325">
        <w:t>Confidentiality</w:t>
      </w:r>
      <w:bookmarkEnd w:id="196"/>
      <w:bookmarkEnd w:id="197"/>
      <w:bookmarkEnd w:id="198"/>
      <w:bookmarkEnd w:id="199"/>
    </w:p>
    <w:p w:rsidR="005B3325" w:rsidP="00185791" w:rsidRDefault="00F13F78" w14:paraId="10722D72" w14:textId="61F56A9D">
      <w:pPr>
        <w:pStyle w:val="Heading3"/>
        <w:numPr>
          <w:ilvl w:val="1"/>
          <w:numId w:val="15"/>
        </w:numPr>
      </w:pPr>
      <w:bookmarkStart w:name="_Toc67687492" w:id="200"/>
      <w:bookmarkStart w:name="_Ref68638263" w:id="201"/>
      <w:r>
        <w:t xml:space="preserve"> </w:t>
      </w:r>
      <w:bookmarkStart w:name="_Toc73630340" w:id="202"/>
      <w:r w:rsidR="005B3325">
        <w:t>Confidentiality Obligation</w:t>
      </w:r>
      <w:bookmarkEnd w:id="200"/>
      <w:bookmarkEnd w:id="201"/>
      <w:bookmarkEnd w:id="202"/>
      <w:r w:rsidR="005B3325">
        <w:t xml:space="preserve"> </w:t>
      </w:r>
    </w:p>
    <w:p w:rsidR="005B3325" w:rsidP="005B3325" w:rsidRDefault="005B3325" w14:paraId="07461C59" w14:textId="77777777">
      <w:r>
        <w:t xml:space="preserve">Subject to paragraph </w:t>
      </w:r>
      <w:r>
        <w:fldChar w:fldCharType="begin"/>
      </w:r>
      <w:r>
        <w:instrText xml:space="preserve"> REF _Ref67657023 \r \h </w:instrText>
      </w:r>
      <w:r>
        <w:fldChar w:fldCharType="separate"/>
      </w:r>
      <w:r>
        <w:t>15.2</w:t>
      </w:r>
      <w:r>
        <w:fldChar w:fldCharType="end"/>
      </w:r>
      <w:r>
        <w:t xml:space="preserve"> (</w:t>
      </w:r>
      <w:r>
        <w:rPr>
          <w:i/>
          <w:iCs/>
        </w:rPr>
        <w:t>Exclusions from Confidential Information</w:t>
      </w:r>
      <w:r>
        <w:t>), neither Party shall disclose the terms of this Agreement (“Confidential Information”) to a third party.</w:t>
      </w:r>
    </w:p>
    <w:p w:rsidR="005B3325" w:rsidP="00185791" w:rsidRDefault="00F13F78" w14:paraId="27BA4312" w14:textId="27F92303">
      <w:pPr>
        <w:pStyle w:val="Heading3"/>
        <w:numPr>
          <w:ilvl w:val="1"/>
          <w:numId w:val="15"/>
        </w:numPr>
      </w:pPr>
      <w:bookmarkStart w:name="_Ref67657023" w:id="203"/>
      <w:bookmarkStart w:name="_Toc67687493" w:id="204"/>
      <w:r>
        <w:t xml:space="preserve"> </w:t>
      </w:r>
      <w:bookmarkStart w:name="_Toc73630341" w:id="205"/>
      <w:r w:rsidR="005B3325">
        <w:t>Exclusions from Confidential Information:</w:t>
      </w:r>
      <w:bookmarkEnd w:id="203"/>
      <w:bookmarkEnd w:id="204"/>
      <w:bookmarkEnd w:id="205"/>
    </w:p>
    <w:p w:rsidR="005B3325" w:rsidP="005B3325" w:rsidRDefault="005B3325" w14:paraId="2FABE0FB" w14:textId="77777777">
      <w:r>
        <w:t>Confidential Information shall not include information which:</w:t>
      </w:r>
    </w:p>
    <w:p w:rsidR="005B3325" w:rsidP="005B3325" w:rsidRDefault="005B3325" w14:paraId="6FE2D60C" w14:textId="77777777">
      <w:r>
        <w:t>(a)</w:t>
      </w:r>
      <w:r>
        <w:tab/>
      </w:r>
      <w:r>
        <w:t>is disclosed with the other Party’s prior written consent;</w:t>
      </w:r>
    </w:p>
    <w:p w:rsidR="005B3325" w:rsidP="005B3325" w:rsidRDefault="005B3325" w14:paraId="6C3A7488" w14:textId="77777777">
      <w:r>
        <w:t>(b)</w:t>
      </w:r>
      <w:r>
        <w:tab/>
      </w:r>
      <w:r>
        <w:t>is disclosed by a Party to Affiliates, agents, professional advisers, bank or other financing institution, rating agency or intended bona fide assignee;</w:t>
      </w:r>
    </w:p>
    <w:p w:rsidR="005B3325" w:rsidP="005B3325" w:rsidRDefault="005B3325" w14:paraId="19956E15" w14:textId="77777777">
      <w:r>
        <w:t>(c)</w:t>
      </w:r>
      <w:r>
        <w:tab/>
      </w:r>
      <w:r>
        <w:t>is disclosed to comply with any applicable law, regulation, or rule of any exchange, system operator or regulatory body, or in connection with any court or regulatory proceeding; provided that each Party shall, to the extent practicable and permissible under such law, regulation, or rule, use reasonable efforts to prevent or limit the disclosure and to give the other Party prompt notice of it;</w:t>
      </w:r>
    </w:p>
    <w:p w:rsidR="005B3325" w:rsidP="005B3325" w:rsidRDefault="005B3325" w14:paraId="14ACEC08" w14:textId="77777777">
      <w:r>
        <w:t>(d)</w:t>
      </w:r>
      <w:r>
        <w:tab/>
      </w:r>
      <w:r>
        <w:t xml:space="preserve">is in or lawfully comes into the public domain other than by a breach of this </w:t>
      </w:r>
      <w:r>
        <w:fldChar w:fldCharType="begin"/>
      </w:r>
      <w:r>
        <w:instrText xml:space="preserve"> REF _Ref67649288 \r \h </w:instrText>
      </w:r>
      <w:r>
        <w:fldChar w:fldCharType="separate"/>
      </w:r>
      <w:r>
        <w:t>Article 15</w:t>
      </w:r>
      <w:r>
        <w:fldChar w:fldCharType="end"/>
      </w:r>
      <w:r>
        <w:t>; or</w:t>
      </w:r>
    </w:p>
    <w:p w:rsidR="005B3325" w:rsidP="005B3325" w:rsidRDefault="005B3325" w14:paraId="48E79E8F" w14:textId="77777777">
      <w:r>
        <w:t>(e)</w:t>
      </w:r>
      <w:r>
        <w:tab/>
      </w:r>
      <w:r>
        <w:t>relates to capacity and delivery profile and to the extent reasonably required in connection with network operations or network, supply or demand development.</w:t>
      </w:r>
    </w:p>
    <w:p w:rsidR="005B3325" w:rsidP="00185791" w:rsidRDefault="00F13F78" w14:paraId="78BAC1DE" w14:textId="5F3DA2C2">
      <w:pPr>
        <w:pStyle w:val="Heading3"/>
        <w:numPr>
          <w:ilvl w:val="1"/>
          <w:numId w:val="15"/>
        </w:numPr>
      </w:pPr>
      <w:bookmarkStart w:name="_Toc67687494" w:id="206"/>
      <w:r>
        <w:t xml:space="preserve"> </w:t>
      </w:r>
      <w:bookmarkStart w:name="_Toc73630342" w:id="207"/>
      <w:r w:rsidR="005B3325">
        <w:t>Expiration:</w:t>
      </w:r>
      <w:bookmarkEnd w:id="206"/>
      <w:bookmarkEnd w:id="207"/>
      <w:r w:rsidR="005B3325">
        <w:t xml:space="preserve"> </w:t>
      </w:r>
    </w:p>
    <w:p w:rsidR="005B3325" w:rsidP="005B3325" w:rsidRDefault="005B3325" w14:paraId="2FAC4D66" w14:textId="77777777">
      <w:r>
        <w:t xml:space="preserve">A Party’s obligation in respect of this </w:t>
      </w:r>
      <w:r>
        <w:fldChar w:fldCharType="begin"/>
      </w:r>
      <w:r>
        <w:instrText xml:space="preserve"> REF _Ref67649288 \r \h </w:instrText>
      </w:r>
      <w:r>
        <w:fldChar w:fldCharType="separate"/>
      </w:r>
      <w:r>
        <w:t>Article 15</w:t>
      </w:r>
      <w:r>
        <w:fldChar w:fldCharType="end"/>
      </w:r>
      <w:r>
        <w:t xml:space="preserve"> shall expire one (1) year after the expiration of this Agreement.</w:t>
      </w:r>
    </w:p>
    <w:p w:rsidR="005B3325" w:rsidP="005B3325" w:rsidRDefault="005B3325" w14:paraId="0021FD54" w14:textId="77777777">
      <w:pPr>
        <w:rPr>
          <w:b/>
          <w:bCs/>
          <w:lang w:val="en-US"/>
        </w:rPr>
      </w:pPr>
      <w:r>
        <w:rPr>
          <w:b/>
          <w:bCs/>
          <w:lang w:val="en-US"/>
        </w:rPr>
        <w:br w:type="page"/>
      </w:r>
    </w:p>
    <w:p w:rsidR="005B3325" w:rsidP="00796352" w:rsidRDefault="00796352" w14:paraId="330026A1" w14:textId="5687237E">
      <w:pPr>
        <w:pStyle w:val="Heading2"/>
        <w:numPr>
          <w:ilvl w:val="0"/>
          <w:numId w:val="0"/>
        </w:numPr>
        <w:ind w:left="576" w:hanging="576"/>
      </w:pPr>
      <w:bookmarkStart w:name="_Ref67649274" w:id="208"/>
      <w:bookmarkStart w:name="_Toc67687496" w:id="209"/>
      <w:bookmarkStart w:name="_Toc68645800" w:id="210"/>
      <w:bookmarkStart w:name="_Toc73630343" w:id="211"/>
      <w:bookmarkStart w:name="_Ref67649298" w:id="212"/>
      <w:r>
        <w:t xml:space="preserve">Article 16. </w:t>
      </w:r>
      <w:r w:rsidR="005B3325">
        <w:t>Assignment</w:t>
      </w:r>
      <w:bookmarkEnd w:id="208"/>
      <w:bookmarkEnd w:id="209"/>
      <w:bookmarkEnd w:id="210"/>
      <w:bookmarkEnd w:id="211"/>
    </w:p>
    <w:p w:rsidR="005B3325" w:rsidP="00185791" w:rsidRDefault="00796352" w14:paraId="27D6C14A" w14:textId="4355D596">
      <w:pPr>
        <w:pStyle w:val="Heading3"/>
        <w:numPr>
          <w:ilvl w:val="1"/>
          <w:numId w:val="16"/>
        </w:numPr>
      </w:pPr>
      <w:bookmarkStart w:name="_Toc67687497" w:id="213"/>
      <w:r>
        <w:t xml:space="preserve"> </w:t>
      </w:r>
      <w:bookmarkStart w:name="_Toc73630344" w:id="214"/>
      <w:r w:rsidR="005B3325">
        <w:t>Prohibition</w:t>
      </w:r>
      <w:bookmarkEnd w:id="213"/>
      <w:bookmarkEnd w:id="214"/>
    </w:p>
    <w:p w:rsidR="005B3325" w:rsidP="005B3325" w:rsidRDefault="005B3325" w14:paraId="74C1EABA" w14:textId="77777777">
      <w:r>
        <w:t>Neither Party shall be entitled to assign its rights and obligations under this Agreement to a third party without the prior written consent of the other Party. Such consent shall not be unreasonably delayed, refused or withheld.</w:t>
      </w:r>
    </w:p>
    <w:p w:rsidR="005B3325" w:rsidP="00185791" w:rsidRDefault="00796352" w14:paraId="4E56E046" w14:textId="1B11E17E">
      <w:pPr>
        <w:pStyle w:val="Heading3"/>
        <w:numPr>
          <w:ilvl w:val="1"/>
          <w:numId w:val="16"/>
        </w:numPr>
      </w:pPr>
      <w:bookmarkStart w:name="_Toc67687498" w:id="215"/>
      <w:r>
        <w:t xml:space="preserve"> </w:t>
      </w:r>
      <w:bookmarkStart w:name="_Toc73630345" w:id="216"/>
      <w:r w:rsidR="005B3325">
        <w:t>Assignment to Affiliates</w:t>
      </w:r>
      <w:bookmarkEnd w:id="215"/>
      <w:bookmarkEnd w:id="216"/>
    </w:p>
    <w:p w:rsidR="005B3325" w:rsidP="005B3325" w:rsidRDefault="005B3325" w14:paraId="75E6BD43" w14:textId="77777777">
      <w:r>
        <w:t>Each Party shall be entitled to assign its rights and obligations under this Agreement without the prior written consent of the other Party to an Affiliate of an equivalent or greater creditworthiness. Such Assignment shall only become effective upon notice being received by the other Party and; provided that any Credit Support Document issued or agreed on behalf of the assigning Party has first been reissued or amended to support the obligations of the Affiliate for the benefit of the other Party.</w:t>
      </w:r>
    </w:p>
    <w:p w:rsidR="005B3325" w:rsidP="005B3325" w:rsidRDefault="005B3325" w14:paraId="2FF79965" w14:textId="77777777">
      <w:r>
        <w:br w:type="page"/>
      </w:r>
    </w:p>
    <w:p w:rsidR="005B3325" w:rsidP="00796352" w:rsidRDefault="00796352" w14:paraId="48C47A74" w14:textId="3B5D6DDF">
      <w:pPr>
        <w:pStyle w:val="Heading2"/>
        <w:numPr>
          <w:ilvl w:val="0"/>
          <w:numId w:val="0"/>
        </w:numPr>
        <w:ind w:left="576" w:hanging="576"/>
      </w:pPr>
      <w:bookmarkStart w:name="_Toc67687500" w:id="217"/>
      <w:bookmarkStart w:name="_Toc68645801" w:id="218"/>
      <w:bookmarkStart w:name="_Toc73630346" w:id="219"/>
      <w:r>
        <w:t xml:space="preserve">Article 17. </w:t>
      </w:r>
      <w:r w:rsidR="005B3325">
        <w:t>Representations and Warranties</w:t>
      </w:r>
      <w:bookmarkEnd w:id="212"/>
      <w:bookmarkEnd w:id="217"/>
      <w:bookmarkEnd w:id="218"/>
      <w:bookmarkEnd w:id="219"/>
    </w:p>
    <w:p w:rsidR="005B3325" w:rsidP="005B3325" w:rsidRDefault="005B3325" w14:paraId="349A87E9" w14:textId="77777777">
      <w:r>
        <w:t>Parties hereby represents and warrants to the other Party upon entering into this Agreement as follows:</w:t>
      </w:r>
    </w:p>
    <w:p w:rsidR="005B3325" w:rsidP="005B3325" w:rsidRDefault="005B3325" w14:paraId="275CD255" w14:textId="77777777">
      <w:r>
        <w:t>(a)</w:t>
      </w:r>
      <w:r>
        <w:tab/>
      </w:r>
      <w:r>
        <w:t>it is an Entity duly organised, validly existing and in good standing under the laws of its jurisdiction of incorporation or organisation;</w:t>
      </w:r>
    </w:p>
    <w:p w:rsidR="005B3325" w:rsidP="005B3325" w:rsidRDefault="005B3325" w14:paraId="2EFDD4CE" w14:textId="77777777">
      <w:r>
        <w:t>(b)</w:t>
      </w:r>
      <w:r>
        <w:tab/>
      </w:r>
      <w:r>
        <w:t>the signing and the entering by it into of this Agreement, any Credit Support Document to which it is a party shall not violate any provision of its constitutional documents;</w:t>
      </w:r>
    </w:p>
    <w:p w:rsidR="005B3325" w:rsidP="005B3325" w:rsidRDefault="005B3325" w14:paraId="5AD9B914" w14:textId="77777777">
      <w:r>
        <w:t>(c)</w:t>
      </w:r>
      <w:r>
        <w:tab/>
      </w:r>
      <w:r>
        <w:t>it has the power and is authorised to execute, deliver and perform its obligations under this Agreement and any Credit Support Document to which it is a party and has taken all necessary action to authorise that execution, delivery, performance and its entry into this Agreement and its execution, delivery and the performance of this Agreement and any Credit Support Document do not violate or conflict with any other term or condition of any contract to which it is a party or any constitutional document, rule, law or regulation applicable to it;</w:t>
      </w:r>
    </w:p>
    <w:p w:rsidR="005B3325" w:rsidP="005B3325" w:rsidRDefault="005B3325" w14:paraId="6D9E10BA" w14:textId="77777777">
      <w:r>
        <w:t>(d)</w:t>
      </w:r>
      <w:r>
        <w:tab/>
      </w:r>
      <w:r>
        <w:t>no Material Reason for termination as outlined in paragraph 10.5 (Definition of Material Reason), with respect to it has occurred and is continuing and no such event or circumstance would occur as a result of its entering into or performing its obligations under this Agreement;</w:t>
      </w:r>
    </w:p>
    <w:p w:rsidR="005B3325" w:rsidP="005B3325" w:rsidRDefault="005B3325" w14:paraId="63F48EF4" w14:textId="77777777">
      <w:r>
        <w:t>(e)</w:t>
      </w:r>
      <w:r>
        <w:tab/>
      </w:r>
      <w:r>
        <w:t>it has all governmental and regulatory authorisations, approvals and consents necessary for it to legally perform its obligations under this Agreement and any Credit Support Document to which it is party;</w:t>
      </w:r>
    </w:p>
    <w:p w:rsidR="005B3325" w:rsidP="005B3325" w:rsidRDefault="005B3325" w14:paraId="381D0952" w14:textId="77777777">
      <w:r>
        <w:t>(f)</w:t>
      </w:r>
      <w:r>
        <w:tab/>
      </w:r>
      <w:r>
        <w:t>it has negotiated, entered into and executed this Agreement and any Credit Support Document to which it is a party as principal (and not as agent or in any other capacity, fiduciary or otherwise);</w:t>
      </w:r>
    </w:p>
    <w:p w:rsidR="005B3325" w:rsidP="005B3325" w:rsidRDefault="005B3325" w14:paraId="4CFB7118" w14:textId="77777777">
      <w:r>
        <w:t>(h)</w:t>
      </w:r>
      <w:r>
        <w:tab/>
      </w:r>
      <w:r>
        <w:t>it is acting for its own account (and not as advisor, agent, broker or in any other capacity, fiduciary or otherwise), has made its own independent decision to enter into this Agreement is appropriate or proper for it based upon its own judgement, is not relying upon the advice or recommendations of the other Party in so doing, and is capable of assessing the merits of, and understands and accepts, the terms, conditions and risks of this Agreement;</w:t>
      </w:r>
    </w:p>
    <w:p w:rsidR="005B3325" w:rsidP="005B3325" w:rsidRDefault="005B3325" w14:paraId="652E8B8B" w14:textId="77777777">
      <w:r>
        <w:t>(j)</w:t>
      </w:r>
      <w:r>
        <w:tab/>
      </w:r>
      <w:r>
        <w:t>it is not relying upon any representation made by the other Party other than those expressly set forth in this Agreement or any Credit Support Document to which it is a party;</w:t>
      </w:r>
    </w:p>
    <w:p w:rsidR="005B3325" w:rsidP="005B3325" w:rsidRDefault="005B3325" w14:paraId="45AC4DEE" w14:textId="77777777">
      <w:r>
        <w:t>(n)</w:t>
      </w:r>
      <w:r>
        <w:tab/>
      </w:r>
      <w:r>
        <w:t>with respect to a Party, it is not insolvent, and there are no pending or threatened legal or administrative proceedings to which it is a party which to the best of its knowledge would materially adversely affect its ability to perform this Agreement or any Credit Support Document to which it is party, such that it could become insolvent.</w:t>
      </w:r>
    </w:p>
    <w:p w:rsidR="005B3325" w:rsidP="005B3325" w:rsidRDefault="005B3325" w14:paraId="7E3675A7" w14:textId="77777777">
      <w:r>
        <w:br w:type="page"/>
      </w:r>
    </w:p>
    <w:p w:rsidR="005B3325" w:rsidP="005017A8" w:rsidRDefault="005017A8" w14:paraId="0A4C91D7" w14:textId="691A9D50">
      <w:pPr>
        <w:pStyle w:val="Heading2"/>
        <w:numPr>
          <w:ilvl w:val="0"/>
          <w:numId w:val="0"/>
        </w:numPr>
        <w:ind w:left="576" w:hanging="576"/>
      </w:pPr>
      <w:bookmarkStart w:name="_Ref67649310" w:id="220"/>
      <w:bookmarkStart w:name="_Toc67687502" w:id="221"/>
      <w:bookmarkStart w:name="_Toc68645802" w:id="222"/>
      <w:bookmarkStart w:name="_Toc73630347" w:id="223"/>
      <w:r>
        <w:t xml:space="preserve">Article 18. </w:t>
      </w:r>
      <w:r w:rsidR="005B3325">
        <w:t>Governing Law and Dispute Resolution, Expert</w:t>
      </w:r>
      <w:bookmarkEnd w:id="220"/>
      <w:bookmarkEnd w:id="221"/>
      <w:bookmarkEnd w:id="222"/>
      <w:bookmarkEnd w:id="223"/>
    </w:p>
    <w:p w:rsidR="005B3325" w:rsidP="00185791" w:rsidRDefault="005017A8" w14:paraId="3683967C" w14:textId="4A7A268F">
      <w:pPr>
        <w:pStyle w:val="Heading3"/>
        <w:numPr>
          <w:ilvl w:val="1"/>
          <w:numId w:val="17"/>
        </w:numPr>
      </w:pPr>
      <w:bookmarkStart w:name="_Toc67687503" w:id="224"/>
      <w:r>
        <w:t xml:space="preserve"> </w:t>
      </w:r>
      <w:bookmarkStart w:name="_Toc73630348" w:id="225"/>
      <w:r w:rsidR="005B3325">
        <w:t>Governing Law</w:t>
      </w:r>
      <w:bookmarkEnd w:id="224"/>
      <w:bookmarkEnd w:id="225"/>
    </w:p>
    <w:p w:rsidR="005B3325" w:rsidP="005B3325" w:rsidRDefault="005B3325" w14:paraId="7130E16B" w14:textId="77777777">
      <w:r>
        <w:t>This Agreement shall be construed and governed by the substantive law of the [●] Delivery Point.</w:t>
      </w:r>
    </w:p>
    <w:p w:rsidR="005B3325" w:rsidP="00185791" w:rsidRDefault="005017A8" w14:paraId="7B44C5EC" w14:textId="5547F2B7">
      <w:pPr>
        <w:pStyle w:val="Heading3"/>
        <w:numPr>
          <w:ilvl w:val="1"/>
          <w:numId w:val="17"/>
        </w:numPr>
      </w:pPr>
      <w:bookmarkStart w:name="_Ref67656896" w:id="226"/>
      <w:bookmarkStart w:name="_Toc67687504" w:id="227"/>
      <w:r>
        <w:t xml:space="preserve"> </w:t>
      </w:r>
      <w:bookmarkStart w:name="_Toc73630349" w:id="228"/>
      <w:r w:rsidR="005B3325">
        <w:t>Dispute Resolution</w:t>
      </w:r>
      <w:bookmarkEnd w:id="226"/>
      <w:bookmarkEnd w:id="227"/>
      <w:bookmarkEnd w:id="228"/>
    </w:p>
    <w:p w:rsidR="005B3325" w:rsidP="005B3325" w:rsidRDefault="005B3325" w14:paraId="1869D8E9" w14:textId="77777777">
      <w:r>
        <w:t xml:space="preserve">Any disputes which arise in connection with this Agreement and which </w:t>
      </w:r>
      <w:proofErr w:type="spellStart"/>
      <w:r>
        <w:t>can not</w:t>
      </w:r>
      <w:proofErr w:type="spellEnd"/>
      <w:r>
        <w:t xml:space="preserve"> be resolved amicably, shall be referred for resolution to [[●] the court having jurisdiction at the Delivery Point] (subject to appeals in accordance with the applicable court rules).</w:t>
      </w:r>
    </w:p>
    <w:p w:rsidR="005B3325" w:rsidP="00185791" w:rsidRDefault="005017A8" w14:paraId="2FB324F5" w14:textId="2F4AE329">
      <w:pPr>
        <w:pStyle w:val="Heading3"/>
        <w:numPr>
          <w:ilvl w:val="1"/>
          <w:numId w:val="17"/>
        </w:numPr>
      </w:pPr>
      <w:bookmarkStart w:name="_Ref67656863" w:id="229"/>
      <w:bookmarkStart w:name="_Toc67687505" w:id="230"/>
      <w:r>
        <w:t xml:space="preserve"> </w:t>
      </w:r>
      <w:bookmarkStart w:name="_Toc73630350" w:id="231"/>
      <w:r w:rsidR="005B3325">
        <w:t>Expert</w:t>
      </w:r>
      <w:bookmarkEnd w:id="229"/>
      <w:bookmarkEnd w:id="230"/>
      <w:bookmarkEnd w:id="231"/>
    </w:p>
    <w:p w:rsidR="005B3325" w:rsidP="005B3325" w:rsidRDefault="005B3325" w14:paraId="069D9B55" w14:textId="77777777">
      <w:r>
        <w:t xml:space="preserve">The matters specified below in this paragraph </w:t>
      </w:r>
      <w:r>
        <w:fldChar w:fldCharType="begin"/>
      </w:r>
      <w:r>
        <w:instrText xml:space="preserve"> REF _Ref67656863 \r \h </w:instrText>
      </w:r>
      <w:r>
        <w:fldChar w:fldCharType="separate"/>
      </w:r>
      <w:r>
        <w:t>18.3</w:t>
      </w:r>
      <w:r>
        <w:fldChar w:fldCharType="end"/>
      </w:r>
      <w:r>
        <w:t xml:space="preserve"> shall be exclusively settled by Expert determination. Absent agreement between the Parties within fourteen (14) days following a notice by either Party seeking appointment, the Expert shall be appointed by the president of the court referred to in paragraph </w:t>
      </w:r>
      <w:r>
        <w:fldChar w:fldCharType="begin"/>
      </w:r>
      <w:r>
        <w:instrText xml:space="preserve"> REF _Ref67656896 \r \h </w:instrText>
      </w:r>
      <w:r>
        <w:fldChar w:fldCharType="separate"/>
      </w:r>
      <w:r>
        <w:t>18.2</w:t>
      </w:r>
      <w:r>
        <w:fldChar w:fldCharType="end"/>
      </w:r>
      <w:r>
        <w:t xml:space="preserve">. The Expert shall be tasked to render decision within 6 weeks from appointment, and the decision of the Expert shall be final. </w:t>
      </w:r>
    </w:p>
    <w:p w:rsidR="005B3325" w:rsidP="005B3325" w:rsidRDefault="005B3325" w14:paraId="675CB490" w14:textId="77777777">
      <w:r>
        <w:t xml:space="preserve">Matter for expert determination are: </w:t>
      </w:r>
    </w:p>
    <w:p w:rsidR="005B3325" w:rsidP="005B3325" w:rsidRDefault="005B3325" w14:paraId="6A87EA5A" w14:textId="77777777">
      <w:r>
        <w:t>[●] measurement disputes</w:t>
      </w:r>
    </w:p>
    <w:p w:rsidR="005B3325" w:rsidP="005B3325" w:rsidRDefault="005B3325" w14:paraId="7B366A10" w14:textId="77777777">
      <w:r>
        <w:t>[●] technical delivery standards disputes</w:t>
      </w:r>
    </w:p>
    <w:p w:rsidR="005B3325" w:rsidP="005B3325" w:rsidRDefault="005B3325" w14:paraId="718FF32D" w14:textId="77777777">
      <w:r>
        <w:t>[●] (..)</w:t>
      </w:r>
    </w:p>
    <w:p w:rsidR="005B3325" w:rsidP="005B3325" w:rsidRDefault="005B3325" w14:paraId="3A70FFDB" w14:textId="77777777">
      <w:r>
        <w:br w:type="page"/>
      </w:r>
    </w:p>
    <w:p w:rsidR="005B3325" w:rsidP="00C92094" w:rsidRDefault="00C92094" w14:paraId="1C144DCD" w14:textId="4821327A">
      <w:pPr>
        <w:pStyle w:val="Heading2"/>
        <w:numPr>
          <w:ilvl w:val="0"/>
          <w:numId w:val="0"/>
        </w:numPr>
        <w:ind w:left="576" w:hanging="576"/>
        <w:rPr>
          <w:lang w:val="en-US"/>
        </w:rPr>
      </w:pPr>
      <w:bookmarkStart w:name="_Toc67687507" w:id="232"/>
      <w:bookmarkStart w:name="_Ref68121263" w:id="233"/>
      <w:bookmarkStart w:name="_Toc68645803" w:id="234"/>
      <w:bookmarkStart w:name="_Toc73630351" w:id="235"/>
      <w:r>
        <w:rPr>
          <w:lang w:val="en-US"/>
        </w:rPr>
        <w:t xml:space="preserve">Article 19. </w:t>
      </w:r>
      <w:r w:rsidR="005B3325">
        <w:rPr>
          <w:lang w:val="en-US"/>
        </w:rPr>
        <w:t>Miscellaneous</w:t>
      </w:r>
      <w:bookmarkEnd w:id="232"/>
      <w:bookmarkEnd w:id="233"/>
      <w:bookmarkEnd w:id="234"/>
      <w:bookmarkEnd w:id="235"/>
    </w:p>
    <w:p w:rsidR="005B3325" w:rsidP="00185791" w:rsidRDefault="00C92094" w14:paraId="51F971C3" w14:textId="3E3E567E">
      <w:pPr>
        <w:pStyle w:val="Heading3"/>
        <w:numPr>
          <w:ilvl w:val="1"/>
          <w:numId w:val="18"/>
        </w:numPr>
        <w:rPr>
          <w:lang w:val="en-US"/>
        </w:rPr>
      </w:pPr>
      <w:bookmarkStart w:name="_Toc67687508" w:id="236"/>
      <w:r>
        <w:t xml:space="preserve"> </w:t>
      </w:r>
      <w:bookmarkStart w:name="_Toc73630352" w:id="237"/>
      <w:r w:rsidR="005B3325">
        <w:t>Notices and Communications</w:t>
      </w:r>
      <w:bookmarkEnd w:id="236"/>
      <w:bookmarkEnd w:id="237"/>
      <w:r w:rsidR="005B3325">
        <w:t xml:space="preserve"> </w:t>
      </w:r>
    </w:p>
    <w:p w:rsidR="005B3325" w:rsidP="005B3325" w:rsidRDefault="005B3325" w14:paraId="698E19D5" w14:textId="77777777">
      <w:pPr>
        <w:rPr>
          <w:lang w:val="en-US"/>
        </w:rPr>
      </w:pPr>
      <w:r>
        <w:rPr>
          <w:lang w:val="en-US"/>
        </w:rPr>
        <w:t>Except as otherwise provided herein, all notices, declarations or invoices sent by one Party to the other shall be in writing and shall be delivered by letter (overnight mail or courier, postage prepaid), or electronic means as provided in the notice information in Annex 4. Each Party may change its notice information by written notice to the other. Written notices, declarations and invoices shall be deemed received and effective:</w:t>
      </w:r>
    </w:p>
    <w:p w:rsidR="005B3325" w:rsidP="005B3325" w:rsidRDefault="005B3325" w14:paraId="0B81F1F9" w14:textId="77777777">
      <w:pPr>
        <w:rPr>
          <w:lang w:val="en-US"/>
        </w:rPr>
      </w:pPr>
      <w:r>
        <w:rPr>
          <w:lang w:val="en-US"/>
        </w:rPr>
        <w:t>(a)</w:t>
      </w:r>
      <w:r>
        <w:rPr>
          <w:lang w:val="en-US"/>
        </w:rPr>
        <w:tab/>
      </w:r>
      <w:r>
        <w:rPr>
          <w:lang w:val="en-US"/>
        </w:rPr>
        <w:t>if delivered by hand, on the Business Day delivered or on the first Business Day after the date of delivery if delivered on a day other than a Business Day;</w:t>
      </w:r>
    </w:p>
    <w:p w:rsidR="005B3325" w:rsidP="005B3325" w:rsidRDefault="005B3325" w14:paraId="132C9F06" w14:textId="77777777">
      <w:pPr>
        <w:rPr>
          <w:lang w:val="en-US"/>
        </w:rPr>
      </w:pPr>
      <w:r>
        <w:rPr>
          <w:lang w:val="en-US"/>
        </w:rPr>
        <w:t>(b)</w:t>
      </w:r>
      <w:r>
        <w:rPr>
          <w:lang w:val="en-US"/>
        </w:rPr>
        <w:tab/>
      </w:r>
      <w:r>
        <w:rPr>
          <w:lang w:val="en-US"/>
        </w:rPr>
        <w:t>if sent by first class post, on the 2nd Business Day after the date of posting, or if sent from one country to another, on the 5th Business Day after the day of posting, provided an electronic copy is send on the date of posting; or</w:t>
      </w:r>
    </w:p>
    <w:p w:rsidR="005B3325" w:rsidP="005B3325" w:rsidRDefault="005B3325" w14:paraId="31DD5A2F" w14:textId="77777777">
      <w:pPr>
        <w:rPr>
          <w:lang w:val="en-US"/>
        </w:rPr>
      </w:pPr>
      <w:r>
        <w:rPr>
          <w:lang w:val="en-US"/>
        </w:rPr>
        <w:t>(c)</w:t>
      </w:r>
      <w:r>
        <w:rPr>
          <w:lang w:val="en-US"/>
        </w:rPr>
        <w:tab/>
      </w:r>
      <w:r>
        <w:rPr>
          <w:lang w:val="en-US"/>
        </w:rPr>
        <w:t>if sent by electronic means transmission and a valid report confirming good receipt is generated, on the day of transmission if transmitted before 17.00 hours (recipient’s time) on a Business Day or otherwise at 09.00 hours (recipient’s time) on the first Business Day after transmission.</w:t>
      </w:r>
    </w:p>
    <w:p w:rsidR="005B3325" w:rsidP="00185791" w:rsidRDefault="00C92094" w14:paraId="13D98EF9" w14:textId="68D97178">
      <w:pPr>
        <w:pStyle w:val="Heading3"/>
        <w:numPr>
          <w:ilvl w:val="1"/>
          <w:numId w:val="18"/>
        </w:numPr>
        <w:rPr>
          <w:lang w:val="en-US"/>
        </w:rPr>
      </w:pPr>
      <w:bookmarkStart w:name="_Toc67687509" w:id="238"/>
      <w:r>
        <w:t xml:space="preserve"> </w:t>
      </w:r>
      <w:bookmarkStart w:name="_Toc73630353" w:id="239"/>
      <w:r w:rsidR="005B3325">
        <w:t>Amendments</w:t>
      </w:r>
      <w:bookmarkEnd w:id="238"/>
      <w:bookmarkEnd w:id="239"/>
      <w:r w:rsidR="005B3325">
        <w:t xml:space="preserve"> </w:t>
      </w:r>
    </w:p>
    <w:p w:rsidR="005B3325" w:rsidP="005B3325" w:rsidRDefault="005B3325" w14:paraId="1C4EAE64" w14:textId="77777777">
      <w:pPr>
        <w:rPr>
          <w:lang w:val="en-US"/>
        </w:rPr>
      </w:pPr>
      <w:r>
        <w:rPr>
          <w:lang w:val="en-US"/>
        </w:rPr>
        <w:t>Any amendments or additions to this Agreement shall be valid and binding only if made in writing signed by both Parties.</w:t>
      </w:r>
    </w:p>
    <w:p w:rsidR="005B3325" w:rsidP="00185791" w:rsidRDefault="00C92094" w14:paraId="1184F431" w14:textId="59B3B987">
      <w:pPr>
        <w:pStyle w:val="Heading3"/>
        <w:numPr>
          <w:ilvl w:val="1"/>
          <w:numId w:val="18"/>
        </w:numPr>
        <w:rPr>
          <w:lang w:val="en-US"/>
        </w:rPr>
      </w:pPr>
      <w:bookmarkStart w:name="_Toc67687510" w:id="240"/>
      <w:r>
        <w:t xml:space="preserve"> </w:t>
      </w:r>
      <w:bookmarkStart w:name="_Toc73630354" w:id="241"/>
      <w:r w:rsidR="005B3325">
        <w:t>Partial Invalidity</w:t>
      </w:r>
      <w:bookmarkEnd w:id="240"/>
      <w:bookmarkEnd w:id="241"/>
    </w:p>
    <w:p w:rsidR="005B3325" w:rsidP="005B3325" w:rsidRDefault="005B3325" w14:paraId="3498C8AE" w14:textId="77777777">
      <w:pPr>
        <w:rPr>
          <w:lang w:val="en-US"/>
        </w:rPr>
      </w:pPr>
      <w:r>
        <w:rPr>
          <w:lang w:val="en-US"/>
        </w:rPr>
        <w:t>If, at any time, any provision of this Agreement is or becomes illegal, invalid or unenforceable, in any respect, under the law of any relevant jurisdiction, neither the legality, validity nor enforceability of the remaining provisions of this Agreement shall be in any way affected or impaired thereby. The Parties undertake to replace any illegal, invalid or unenforceable provision with a legal, valid and enforceable provision which comes as close as possible to the invalid provision as regards its economic intent.</w:t>
      </w:r>
    </w:p>
    <w:p w:rsidR="005B3325" w:rsidP="00185791" w:rsidRDefault="00C92094" w14:paraId="64577C9F" w14:textId="1958B668">
      <w:pPr>
        <w:pStyle w:val="Heading3"/>
        <w:numPr>
          <w:ilvl w:val="1"/>
          <w:numId w:val="18"/>
        </w:numPr>
        <w:rPr>
          <w:lang w:val="en-US"/>
        </w:rPr>
      </w:pPr>
      <w:bookmarkStart w:name="_Toc67687511" w:id="242"/>
      <w:r>
        <w:t xml:space="preserve"> </w:t>
      </w:r>
      <w:bookmarkStart w:name="_Toc73630355" w:id="243"/>
      <w:r w:rsidR="005B3325">
        <w:t>Survival of terms</w:t>
      </w:r>
      <w:bookmarkEnd w:id="242"/>
      <w:bookmarkEnd w:id="243"/>
    </w:p>
    <w:p w:rsidR="005B3325" w:rsidP="005B3325" w:rsidRDefault="005B3325" w14:paraId="0B54CF8F" w14:textId="77777777">
      <w:pPr>
        <w:rPr>
          <w:lang w:val="en-US"/>
        </w:rPr>
      </w:pPr>
      <w:r>
        <w:rPr>
          <w:lang w:val="en-US"/>
        </w:rPr>
        <w:t>In the event of Ordinary Termination, this Agreement shall remain legally binding on the Parties until, but only in respect of, all rights and obligations already created or existing under this Agreement prior to the date of the Ordinary Termination are fully performed by both Parties.</w:t>
      </w:r>
    </w:p>
    <w:p w:rsidR="005B3325" w:rsidP="00185791" w:rsidRDefault="00C92094" w14:paraId="4FAB54B9" w14:textId="7F9F08CD">
      <w:pPr>
        <w:pStyle w:val="Heading3"/>
        <w:numPr>
          <w:ilvl w:val="1"/>
          <w:numId w:val="18"/>
        </w:numPr>
        <w:rPr>
          <w:lang w:val="en-US"/>
        </w:rPr>
      </w:pPr>
      <w:bookmarkStart w:name="_Toc67687512" w:id="244"/>
      <w:r>
        <w:t xml:space="preserve"> </w:t>
      </w:r>
      <w:bookmarkStart w:name="_Toc73630356" w:id="245"/>
      <w:r w:rsidR="005B3325">
        <w:t>Third Party Rights</w:t>
      </w:r>
      <w:bookmarkEnd w:id="244"/>
      <w:bookmarkEnd w:id="245"/>
      <w:r w:rsidR="005B3325">
        <w:t xml:space="preserve"> </w:t>
      </w:r>
    </w:p>
    <w:p w:rsidR="005B3325" w:rsidP="005B3325" w:rsidRDefault="005B3325" w14:paraId="7ADE2AC0" w14:textId="77777777">
      <w:pPr>
        <w:rPr>
          <w:lang w:val="en-US"/>
        </w:rPr>
      </w:pPr>
      <w:r>
        <w:rPr>
          <w:lang w:val="en-US"/>
        </w:rPr>
        <w:t>The Parties do not intend that any third party shall have any rights under or be able to enforce this Agreement and the Parties exclude to the extent permitted under applicable law any such third party rights that might otherwise be implied.</w:t>
      </w:r>
    </w:p>
    <w:p w:rsidR="005B3325" w:rsidP="00185791" w:rsidRDefault="00C92094" w14:paraId="381AF705" w14:textId="7B75E6B1">
      <w:pPr>
        <w:pStyle w:val="Heading3"/>
        <w:numPr>
          <w:ilvl w:val="1"/>
          <w:numId w:val="18"/>
        </w:numPr>
        <w:rPr>
          <w:lang w:val="en-US"/>
        </w:rPr>
      </w:pPr>
      <w:bookmarkStart w:name="_Toc67687513" w:id="246"/>
      <w:r>
        <w:t xml:space="preserve"> </w:t>
      </w:r>
      <w:bookmarkStart w:name="_Toc73630357" w:id="247"/>
      <w:r w:rsidR="005B3325">
        <w:t>Entire Agreement</w:t>
      </w:r>
      <w:bookmarkEnd w:id="246"/>
      <w:bookmarkEnd w:id="247"/>
    </w:p>
    <w:p w:rsidR="005B3325" w:rsidP="005B3325" w:rsidRDefault="005B3325" w14:paraId="7D834A9D" w14:textId="77777777">
      <w:pPr>
        <w:rPr>
          <w:lang w:val="en-US"/>
        </w:rPr>
      </w:pPr>
      <w:r>
        <w:rPr>
          <w:lang w:val="en-US"/>
        </w:rPr>
        <w:t xml:space="preserve">This Agreement consists of [●] pages and [●] Annexes, which contain the entire agreement of the Parties in respect of its subject matter. </w:t>
      </w:r>
    </w:p>
    <w:p w:rsidR="005B3325" w:rsidP="00185791" w:rsidRDefault="00C92094" w14:paraId="30D25409" w14:textId="3063E2E5">
      <w:pPr>
        <w:pStyle w:val="Heading3"/>
        <w:numPr>
          <w:ilvl w:val="1"/>
          <w:numId w:val="18"/>
        </w:numPr>
        <w:rPr>
          <w:lang w:val="en-US"/>
        </w:rPr>
      </w:pPr>
      <w:bookmarkStart w:name="_Toc67687514" w:id="248"/>
      <w:r>
        <w:t xml:space="preserve"> </w:t>
      </w:r>
      <w:bookmarkStart w:name="_Toc73630358" w:id="249"/>
      <w:r w:rsidR="005B3325">
        <w:t>Business Ethics</w:t>
      </w:r>
      <w:bookmarkEnd w:id="248"/>
      <w:bookmarkEnd w:id="249"/>
      <w:r w:rsidR="005B3325">
        <w:t xml:space="preserve"> </w:t>
      </w:r>
    </w:p>
    <w:p w:rsidR="005B3325" w:rsidP="005B3325" w:rsidRDefault="005B3325" w14:paraId="0FEE9F6F" w14:textId="77777777">
      <w:pPr>
        <w:jc w:val="both"/>
      </w:pPr>
      <w:r>
        <w:t xml:space="preserve">The Parties undertake, in connection with this Agreement, to comply with all applicable laws and regulations, including without limitation the laws and regulations relating to anti-bribery corruption. </w:t>
      </w:r>
      <w:r>
        <w:rPr>
          <w:rFonts w:ascii="Calibri" w:hAnsi="Calibri" w:eastAsia="Times New Roman" w:cs="Calibri"/>
          <w:lang w:eastAsia="fr-FR"/>
        </w:rPr>
        <w:t xml:space="preserve">The Parties undertake to adhere to the highest standards of business ethics including </w:t>
      </w:r>
      <w:r>
        <w:t>the UN Global Compact Principles.</w:t>
      </w:r>
    </w:p>
    <w:p w:rsidR="002E1606" w:rsidP="005B3325" w:rsidRDefault="002E1606" w14:paraId="3B95A728" w14:textId="77777777">
      <w:pPr>
        <w:jc w:val="both"/>
        <w:rPr>
          <w:lang w:val="en-US"/>
        </w:rPr>
      </w:pPr>
    </w:p>
    <w:p w:rsidRPr="00697512" w:rsidR="002E1606" w:rsidP="002E1606" w:rsidRDefault="002E1606" w14:paraId="44E8B2BE" w14:textId="77777777">
      <w:pPr>
        <w:pStyle w:val="Titre1-nonumber"/>
      </w:pPr>
      <w:r w:rsidRPr="002B619F">
        <w:t>Disclaimer</w:t>
      </w:r>
    </w:p>
    <w:p w:rsidRPr="00B66427" w:rsidR="002E1606" w:rsidP="002E1606" w:rsidRDefault="002E1606" w14:paraId="2E1E09E7" w14:textId="77777777">
      <w:pPr>
        <w:rPr>
          <w:rFonts w:eastAsia="Times New Roman" w:cs="Arial"/>
          <w:szCs w:val="20"/>
          <w:lang w:eastAsia="de-DE"/>
        </w:rPr>
      </w:pPr>
      <w:r>
        <w:rPr>
          <w:rFonts w:eastAsia="Times New Roman" w:cs="Arial"/>
          <w:lang w:eastAsia="de-DE"/>
        </w:rPr>
        <w:t>This publication</w:t>
      </w:r>
      <w:r w:rsidRPr="00B66427">
        <w:rPr>
          <w:rFonts w:eastAsia="Times New Roman" w:cs="Arial"/>
          <w:lang w:eastAsia="de-DE"/>
        </w:rPr>
        <w:t xml:space="preserve"> reflects only the author's view</w:t>
      </w:r>
      <w:r>
        <w:rPr>
          <w:rFonts w:eastAsia="Times New Roman" w:cs="Arial"/>
          <w:lang w:eastAsia="de-DE"/>
        </w:rPr>
        <w:t>.</w:t>
      </w:r>
      <w:r w:rsidRPr="00B66427">
        <w:rPr>
          <w:rFonts w:eastAsia="Times New Roman" w:cs="Arial"/>
          <w:lang w:eastAsia="de-DE"/>
        </w:rPr>
        <w:t xml:space="preserve"> </w:t>
      </w:r>
      <w:r>
        <w:rPr>
          <w:rFonts w:eastAsia="Times New Roman" w:cs="Arial"/>
          <w:lang w:eastAsia="de-DE"/>
        </w:rPr>
        <w:t>T</w:t>
      </w:r>
      <w:r w:rsidRPr="00B66427">
        <w:rPr>
          <w:rFonts w:eastAsia="Times New Roman" w:cs="Arial"/>
          <w:lang w:eastAsia="de-DE"/>
        </w:rPr>
        <w:t>he Agency and the European Commission are not responsible for any use that may be made of the information it contains.</w:t>
      </w:r>
    </w:p>
    <w:p w:rsidR="005B3325" w:rsidP="005B3325" w:rsidRDefault="005B3325" w14:paraId="506727B6" w14:textId="77777777">
      <w:pPr>
        <w:rPr>
          <w:i/>
          <w:iCs/>
          <w:lang w:val="en-US"/>
        </w:rPr>
      </w:pPr>
      <w:r>
        <w:rPr>
          <w:i/>
          <w:iCs/>
          <w:lang w:val="en-US"/>
        </w:rPr>
        <w:br w:type="page"/>
      </w:r>
    </w:p>
    <w:p w:rsidR="005B3325" w:rsidP="00350649" w:rsidRDefault="005B3325" w14:paraId="206B4869" w14:textId="028CED08">
      <w:pPr>
        <w:pStyle w:val="Heading2"/>
        <w:numPr>
          <w:ilvl w:val="0"/>
          <w:numId w:val="0"/>
        </w:numPr>
        <w:ind w:left="576" w:hanging="576"/>
        <w:rPr>
          <w:lang w:val="en-US"/>
        </w:rPr>
      </w:pPr>
      <w:bookmarkStart w:name="_Toc68645804" w:id="250"/>
      <w:bookmarkStart w:name="_Toc73630359" w:id="251"/>
      <w:bookmarkStart w:name="_Toc67687516" w:id="252"/>
      <w:r>
        <w:rPr>
          <w:lang w:val="en-US"/>
        </w:rPr>
        <w:t>Annex 1: Definitions and Interpretation</w:t>
      </w:r>
      <w:bookmarkEnd w:id="250"/>
      <w:bookmarkEnd w:id="251"/>
      <w:r>
        <w:rPr>
          <w:lang w:val="en-US"/>
        </w:rPr>
        <w:t xml:space="preserve"> </w:t>
      </w:r>
      <w:bookmarkEnd w:id="252"/>
    </w:p>
    <w:p w:rsidR="005B3325" w:rsidP="005B3325" w:rsidRDefault="005B3325" w14:paraId="4EC5AF12" w14:textId="77777777">
      <w:pPr>
        <w:rPr>
          <w:b/>
          <w:bCs/>
          <w:lang w:val="en-US"/>
        </w:rPr>
      </w:pPr>
      <w:r>
        <w:rPr>
          <w:b/>
          <w:bCs/>
          <w:lang w:val="en-US"/>
        </w:rPr>
        <w:t>1.</w:t>
      </w:r>
      <w:r>
        <w:rPr>
          <w:b/>
          <w:bCs/>
          <w:lang w:val="en-US"/>
        </w:rPr>
        <w:tab/>
      </w:r>
      <w:r>
        <w:rPr>
          <w:b/>
          <w:bCs/>
          <w:lang w:val="en-US"/>
        </w:rPr>
        <w:t>Definitions</w:t>
      </w:r>
    </w:p>
    <w:p w:rsidR="005B3325" w:rsidP="005B3325" w:rsidRDefault="005B3325" w14:paraId="10DA37F5" w14:textId="77777777">
      <w:pPr>
        <w:rPr>
          <w:lang w:val="en-US"/>
        </w:rPr>
      </w:pPr>
      <w:r>
        <w:rPr>
          <w:lang w:val="en-US"/>
        </w:rPr>
        <w:t>Capitalized terms used in this Agreement shall have the following meanings:</w:t>
      </w:r>
    </w:p>
    <w:p w:rsidR="005B3325" w:rsidP="005B3325" w:rsidRDefault="005B3325" w14:paraId="1EA1737E" w14:textId="77777777">
      <w:pPr>
        <w:rPr>
          <w:lang w:val="en-US"/>
        </w:rPr>
      </w:pPr>
      <w:r>
        <w:rPr>
          <w:lang w:val="en-US"/>
        </w:rPr>
        <w:t>“Accept” means taking, or in case of insufficient delivery: being ready to take, the Energy at the Delivery Point, Acceptance may be effected on behalf of Buyer by another Person.</w:t>
      </w:r>
    </w:p>
    <w:p w:rsidR="005B3325" w:rsidP="005B3325" w:rsidRDefault="005B3325" w14:paraId="32D8792C" w14:textId="77777777">
      <w:pPr>
        <w:rPr>
          <w:lang w:val="en-US"/>
        </w:rPr>
      </w:pPr>
      <w:r>
        <w:rPr>
          <w:lang w:val="en-US"/>
        </w:rPr>
        <w:t>“Affiliate” means with respect to a Party, any Entity Controlled, directly or indirectly, by that Party, any Entity that Controls, directly or indirectly that Party or any Entity directly or indirectly under the common Control of a Party;</w:t>
      </w:r>
    </w:p>
    <w:p w:rsidR="005B3325" w:rsidP="005B3325" w:rsidRDefault="005B3325" w14:paraId="35AD6301" w14:textId="77777777">
      <w:pPr>
        <w:rPr>
          <w:lang w:val="en-US"/>
        </w:rPr>
      </w:pPr>
      <w:r>
        <w:rPr>
          <w:lang w:val="en-US"/>
        </w:rPr>
        <w:t>“Agreement” means this agreement including its Annexes;</w:t>
      </w:r>
    </w:p>
    <w:p w:rsidR="005B3325" w:rsidP="005B3325" w:rsidRDefault="005B3325" w14:paraId="57BBE4EB" w14:textId="77777777">
      <w:pPr>
        <w:rPr>
          <w:lang w:val="en-US"/>
        </w:rPr>
      </w:pPr>
      <w:r>
        <w:rPr>
          <w:lang w:val="en-US"/>
        </w:rPr>
        <w:t xml:space="preserve">“Alternative Index Price” has the meaning specified in paragraph </w:t>
      </w:r>
      <w:r>
        <w:rPr>
          <w:lang w:val="en-US"/>
        </w:rPr>
        <w:fldChar w:fldCharType="begin"/>
      </w:r>
      <w:r>
        <w:rPr>
          <w:lang w:val="en-US"/>
        </w:rPr>
        <w:instrText xml:space="preserve"> REF _Ref68638923 \r \h </w:instrText>
      </w:r>
      <w:r>
        <w:rPr>
          <w:lang w:val="en-US"/>
        </w:rPr>
      </w:r>
      <w:r>
        <w:rPr>
          <w:lang w:val="en-US"/>
        </w:rPr>
        <w:fldChar w:fldCharType="separate"/>
      </w:r>
      <w:r>
        <w:rPr>
          <w:lang w:val="en-US"/>
        </w:rPr>
        <w:t>12.2</w:t>
      </w:r>
      <w:r>
        <w:rPr>
          <w:lang w:val="en-US"/>
        </w:rPr>
        <w:fldChar w:fldCharType="end"/>
      </w:r>
      <w:r>
        <w:rPr>
          <w:lang w:val="en-US"/>
        </w:rPr>
        <w:t xml:space="preserve"> (</w:t>
      </w:r>
      <w:r>
        <w:rPr>
          <w:i/>
          <w:iCs/>
          <w:lang w:val="en-US"/>
        </w:rPr>
        <w:t>Index Price Disruption</w:t>
      </w:r>
      <w:r>
        <w:rPr>
          <w:lang w:val="en-US"/>
        </w:rPr>
        <w:t>);</w:t>
      </w:r>
    </w:p>
    <w:p w:rsidR="005B3325" w:rsidP="005B3325" w:rsidRDefault="005B3325" w14:paraId="5E49F71E" w14:textId="77777777">
      <w:pPr>
        <w:rPr>
          <w:lang w:val="en-US"/>
        </w:rPr>
      </w:pPr>
      <w:r>
        <w:rPr>
          <w:lang w:val="en-US"/>
        </w:rPr>
        <w:t>“Business Day” means a day (other than Saturday or Sunday) on which commercial banks are open for general business at the places where each Party has its registered office;</w:t>
      </w:r>
    </w:p>
    <w:p w:rsidR="005B3325" w:rsidP="005B3325" w:rsidRDefault="005B3325" w14:paraId="569A1B61" w14:textId="77777777">
      <w:pPr>
        <w:rPr>
          <w:lang w:val="en-US"/>
        </w:rPr>
      </w:pPr>
      <w:r>
        <w:rPr>
          <w:lang w:val="en-US"/>
        </w:rPr>
        <w:t xml:space="preserve">“Buyer” is the Party identified as such in paragraph </w:t>
      </w:r>
      <w:r>
        <w:rPr>
          <w:lang w:val="en-US"/>
        </w:rPr>
        <w:fldChar w:fldCharType="begin"/>
      </w:r>
      <w:r>
        <w:rPr>
          <w:lang w:val="en-US"/>
        </w:rPr>
        <w:instrText xml:space="preserve"> REF _Ref68638159 \r \h </w:instrText>
      </w:r>
      <w:r>
        <w:rPr>
          <w:lang w:val="en-US"/>
        </w:rPr>
      </w:r>
      <w:r>
        <w:rPr>
          <w:lang w:val="en-US"/>
        </w:rPr>
        <w:fldChar w:fldCharType="separate"/>
      </w:r>
      <w:r>
        <w:rPr>
          <w:lang w:val="en-US"/>
        </w:rPr>
        <w:t>1.1</w:t>
      </w:r>
      <w:r>
        <w:rPr>
          <w:lang w:val="en-US"/>
        </w:rPr>
        <w:fldChar w:fldCharType="end"/>
      </w:r>
      <w:r>
        <w:rPr>
          <w:lang w:val="en-US"/>
        </w:rPr>
        <w:t>;</w:t>
      </w:r>
    </w:p>
    <w:p w:rsidR="005B3325" w:rsidP="005B3325" w:rsidRDefault="005B3325" w14:paraId="71193E23" w14:textId="77777777">
      <w:pPr>
        <w:rPr>
          <w:lang w:val="en-US"/>
        </w:rPr>
      </w:pPr>
      <w:r>
        <w:rPr>
          <w:lang w:val="en-US"/>
        </w:rPr>
        <w:t>“Central European Time” or “CET” means Central European Time and shall include Central European Winter Time and Central European Summer Time as applicable;</w:t>
      </w:r>
    </w:p>
    <w:p w:rsidR="005B3325" w:rsidP="005B3325" w:rsidRDefault="005B3325" w14:paraId="7071C61D" w14:textId="77777777">
      <w:pPr>
        <w:rPr>
          <w:lang w:val="en-US"/>
        </w:rPr>
      </w:pPr>
      <w:r>
        <w:rPr>
          <w:lang w:val="en-US"/>
        </w:rPr>
        <w:t xml:space="preserve">“Confidential Information” has the meaning specified in paragraph </w:t>
      </w:r>
      <w:r>
        <w:rPr>
          <w:lang w:val="en-US"/>
        </w:rPr>
        <w:fldChar w:fldCharType="begin"/>
      </w:r>
      <w:r>
        <w:rPr>
          <w:lang w:val="en-US"/>
        </w:rPr>
        <w:instrText xml:space="preserve"> REF _Ref68638263 \r \h </w:instrText>
      </w:r>
      <w:r>
        <w:rPr>
          <w:lang w:val="en-US"/>
        </w:rPr>
      </w:r>
      <w:r>
        <w:rPr>
          <w:lang w:val="en-US"/>
        </w:rPr>
        <w:fldChar w:fldCharType="separate"/>
      </w:r>
      <w:r>
        <w:rPr>
          <w:lang w:val="en-US"/>
        </w:rPr>
        <w:t>15.1</w:t>
      </w:r>
      <w:r>
        <w:rPr>
          <w:lang w:val="en-US"/>
        </w:rPr>
        <w:fldChar w:fldCharType="end"/>
      </w:r>
      <w:r>
        <w:rPr>
          <w:lang w:val="en-US"/>
        </w:rPr>
        <w:t xml:space="preserve"> (</w:t>
      </w:r>
      <w:r>
        <w:rPr>
          <w:i/>
          <w:iCs/>
          <w:lang w:val="en-US"/>
        </w:rPr>
        <w:t>Confidentiality</w:t>
      </w:r>
      <w:r>
        <w:rPr>
          <w:lang w:val="en-US"/>
        </w:rPr>
        <w:t>);</w:t>
      </w:r>
    </w:p>
    <w:p w:rsidR="005B3325" w:rsidP="005B3325" w:rsidRDefault="005B3325" w14:paraId="57CA3B0C" w14:textId="77777777">
      <w:pPr>
        <w:rPr>
          <w:lang w:val="en-US"/>
        </w:rPr>
      </w:pPr>
      <w:r>
        <w:rPr>
          <w:lang w:val="en-US"/>
        </w:rPr>
        <w:t xml:space="preserve">“Contract Quantity” means the amount of Energy measured in a Scheduling Period; </w:t>
      </w:r>
    </w:p>
    <w:p w:rsidR="005B3325" w:rsidP="005B3325" w:rsidRDefault="005B3325" w14:paraId="04482696" w14:textId="77777777">
      <w:pPr>
        <w:rPr>
          <w:lang w:val="en-US"/>
        </w:rPr>
      </w:pPr>
      <w:r>
        <w:rPr>
          <w:lang w:val="en-US"/>
        </w:rPr>
        <w:t>“Credit Support Documents” has the meaning, without limitation, a parent guarantee, bank guarantee, letter of awareness, letter of credit or any credit support agreement;</w:t>
      </w:r>
    </w:p>
    <w:p w:rsidR="005B3325" w:rsidP="005B3325" w:rsidRDefault="005B3325" w14:paraId="5EFCF932" w14:textId="77777777">
      <w:pPr>
        <w:rPr>
          <w:lang w:val="en-US"/>
        </w:rPr>
      </w:pPr>
      <w:r>
        <w:rPr>
          <w:lang w:val="en-US"/>
        </w:rPr>
        <w:t>“Deliver” means having available for Acceptance at the Delivery Point;</w:t>
      </w:r>
    </w:p>
    <w:p w:rsidR="005B3325" w:rsidP="005B3325" w:rsidRDefault="005B3325" w14:paraId="29F0CF8D" w14:textId="77777777">
      <w:pPr>
        <w:rPr>
          <w:lang w:val="en-US"/>
        </w:rPr>
      </w:pPr>
      <w:r>
        <w:rPr>
          <w:lang w:val="en-US"/>
        </w:rPr>
        <w:t>“Delivery Point” is defined in Annex [2];</w:t>
      </w:r>
    </w:p>
    <w:p w:rsidR="005B3325" w:rsidP="005B3325" w:rsidRDefault="005B3325" w14:paraId="16572CA4" w14:textId="77777777">
      <w:pPr>
        <w:rPr>
          <w:lang w:val="en-US"/>
        </w:rPr>
      </w:pPr>
      <w:r>
        <w:rPr>
          <w:lang w:val="en-US"/>
        </w:rPr>
        <w:t xml:space="preserve">“Due Date” has the meaning specified in paragraph </w:t>
      </w:r>
      <w:r>
        <w:rPr>
          <w:lang w:val="en-US"/>
        </w:rPr>
        <w:fldChar w:fldCharType="begin"/>
      </w:r>
      <w:r>
        <w:rPr>
          <w:lang w:val="en-US"/>
        </w:rPr>
        <w:instrText xml:space="preserve"> REF _Ref68639062 \r \h </w:instrText>
      </w:r>
      <w:r>
        <w:rPr>
          <w:lang w:val="en-US"/>
        </w:rPr>
      </w:r>
      <w:r>
        <w:rPr>
          <w:lang w:val="en-US"/>
        </w:rPr>
        <w:fldChar w:fldCharType="separate"/>
      </w:r>
      <w:r>
        <w:rPr>
          <w:lang w:val="en-US"/>
        </w:rPr>
        <w:t>6.2</w:t>
      </w:r>
      <w:r>
        <w:rPr>
          <w:lang w:val="en-US"/>
        </w:rPr>
        <w:fldChar w:fldCharType="end"/>
      </w:r>
      <w:r>
        <w:rPr>
          <w:lang w:val="en-US"/>
        </w:rPr>
        <w:t xml:space="preserve"> (</w:t>
      </w:r>
      <w:r>
        <w:rPr>
          <w:i/>
          <w:iCs/>
          <w:lang w:val="en-US"/>
        </w:rPr>
        <w:t>Payment</w:t>
      </w:r>
      <w:r>
        <w:rPr>
          <w:lang w:val="en-US"/>
        </w:rPr>
        <w:t>);</w:t>
      </w:r>
    </w:p>
    <w:p w:rsidR="005B3325" w:rsidP="005B3325" w:rsidRDefault="005B3325" w14:paraId="29584FF1" w14:textId="77777777">
      <w:pPr>
        <w:rPr>
          <w:lang w:val="en-US"/>
        </w:rPr>
      </w:pPr>
      <w:r>
        <w:rPr>
          <w:lang w:val="en-US"/>
        </w:rPr>
        <w:t xml:space="preserve">“Early Termination” has the meaning specified in paragraph </w:t>
      </w:r>
      <w:r>
        <w:rPr>
          <w:lang w:val="en-US"/>
        </w:rPr>
        <w:fldChar w:fldCharType="begin"/>
      </w:r>
      <w:r>
        <w:rPr>
          <w:lang w:val="en-US"/>
        </w:rPr>
        <w:instrText xml:space="preserve"> REF _Ref67661944 \r \h </w:instrText>
      </w:r>
      <w:r>
        <w:rPr>
          <w:lang w:val="en-US"/>
        </w:rPr>
      </w:r>
      <w:r>
        <w:rPr>
          <w:lang w:val="en-US"/>
        </w:rPr>
        <w:fldChar w:fldCharType="separate"/>
      </w:r>
      <w:r>
        <w:rPr>
          <w:lang w:val="en-US"/>
        </w:rPr>
        <w:t>11.1</w:t>
      </w:r>
      <w:r>
        <w:rPr>
          <w:lang w:val="en-US"/>
        </w:rPr>
        <w:fldChar w:fldCharType="end"/>
      </w:r>
      <w:r>
        <w:rPr>
          <w:lang w:val="en-US"/>
        </w:rPr>
        <w:t xml:space="preserve"> (</w:t>
      </w:r>
      <w:r>
        <w:rPr>
          <w:i/>
          <w:iCs/>
          <w:lang w:val="en-US"/>
        </w:rPr>
        <w:t>Termination for Material Reason</w:t>
      </w:r>
      <w:r>
        <w:rPr>
          <w:lang w:val="en-US"/>
        </w:rPr>
        <w:t>);</w:t>
      </w:r>
    </w:p>
    <w:p w:rsidR="005B3325" w:rsidP="005B3325" w:rsidRDefault="005B3325" w14:paraId="3BFFAB84" w14:textId="77777777">
      <w:pPr>
        <w:rPr>
          <w:lang w:val="en-US"/>
        </w:rPr>
      </w:pPr>
      <w:r>
        <w:rPr>
          <w:lang w:val="en-US"/>
        </w:rPr>
        <w:t xml:space="preserve">“Early Termination Date” has the meaning specified in paragraph </w:t>
      </w:r>
      <w:r>
        <w:rPr>
          <w:lang w:val="en-US"/>
        </w:rPr>
        <w:fldChar w:fldCharType="begin"/>
      </w:r>
      <w:r>
        <w:rPr>
          <w:lang w:val="en-US"/>
        </w:rPr>
        <w:instrText xml:space="preserve"> REF _Ref67661944 \r \h </w:instrText>
      </w:r>
      <w:r>
        <w:rPr>
          <w:lang w:val="en-US"/>
        </w:rPr>
      </w:r>
      <w:r>
        <w:rPr>
          <w:lang w:val="en-US"/>
        </w:rPr>
        <w:fldChar w:fldCharType="separate"/>
      </w:r>
      <w:r>
        <w:rPr>
          <w:lang w:val="en-US"/>
        </w:rPr>
        <w:t>11.1</w:t>
      </w:r>
      <w:r>
        <w:rPr>
          <w:lang w:val="en-US"/>
        </w:rPr>
        <w:fldChar w:fldCharType="end"/>
      </w:r>
      <w:r>
        <w:rPr>
          <w:lang w:val="en-US"/>
        </w:rPr>
        <w:t xml:space="preserve"> (</w:t>
      </w:r>
      <w:r>
        <w:rPr>
          <w:i/>
          <w:iCs/>
          <w:lang w:val="en-US"/>
        </w:rPr>
        <w:t>Termination for Material Reason</w:t>
      </w:r>
      <w:r>
        <w:rPr>
          <w:lang w:val="en-US"/>
        </w:rPr>
        <w:t>);</w:t>
      </w:r>
    </w:p>
    <w:p w:rsidR="005B3325" w:rsidP="005B3325" w:rsidRDefault="005B3325" w14:paraId="5A63AE0F" w14:textId="77777777">
      <w:pPr>
        <w:rPr>
          <w:lang w:val="en-US"/>
        </w:rPr>
      </w:pPr>
      <w:r>
        <w:rPr>
          <w:lang w:val="en-US"/>
        </w:rPr>
        <w:t xml:space="preserve">“Effective Date” has the meaning set out in </w:t>
      </w:r>
      <w:r>
        <w:rPr>
          <w:lang w:val="en-US"/>
        </w:rPr>
        <w:fldChar w:fldCharType="begin"/>
      </w:r>
      <w:r>
        <w:rPr>
          <w:lang w:val="en-US"/>
        </w:rPr>
        <w:instrText xml:space="preserve"> REF _Ref67648623 \r \h </w:instrText>
      </w:r>
      <w:r>
        <w:rPr>
          <w:lang w:val="en-US"/>
        </w:rPr>
      </w:r>
      <w:r>
        <w:rPr>
          <w:lang w:val="en-US"/>
        </w:rPr>
        <w:fldChar w:fldCharType="separate"/>
      </w:r>
      <w:r>
        <w:rPr>
          <w:lang w:val="en-US"/>
        </w:rPr>
        <w:t>Article 5</w:t>
      </w:r>
      <w:r>
        <w:rPr>
          <w:lang w:val="en-US"/>
        </w:rPr>
        <w:fldChar w:fldCharType="end"/>
      </w:r>
      <w:r>
        <w:rPr>
          <w:lang w:val="en-US"/>
        </w:rPr>
        <w:t>;</w:t>
      </w:r>
    </w:p>
    <w:p w:rsidR="005B3325" w:rsidP="005B3325" w:rsidRDefault="005B3325" w14:paraId="3D195DC0" w14:textId="77777777">
      <w:pPr>
        <w:rPr>
          <w:lang w:val="en-US"/>
        </w:rPr>
      </w:pPr>
      <w:r>
        <w:rPr>
          <w:lang w:val="en-US"/>
        </w:rPr>
        <w:t>“Energy” means the energy that is being sold and purchased under this Agreement;</w:t>
      </w:r>
    </w:p>
    <w:p w:rsidR="005B3325" w:rsidP="005B3325" w:rsidRDefault="005B3325" w14:paraId="112E6299" w14:textId="77777777">
      <w:pPr>
        <w:rPr>
          <w:lang w:val="en-US"/>
        </w:rPr>
      </w:pPr>
      <w:r>
        <w:rPr>
          <w:lang w:val="en-US"/>
        </w:rPr>
        <w:t>“Energy Price” means the price agreed between the Parties;</w:t>
      </w:r>
    </w:p>
    <w:p w:rsidR="005B3325" w:rsidP="005B3325" w:rsidRDefault="005B3325" w14:paraId="3B8944E0" w14:textId="77777777">
      <w:pPr>
        <w:rPr>
          <w:lang w:val="en-US"/>
        </w:rPr>
      </w:pPr>
      <w:r>
        <w:rPr>
          <w:lang w:val="en-US"/>
        </w:rPr>
        <w:t>“EU” means the European Community as it exists from time to time;</w:t>
      </w:r>
    </w:p>
    <w:p w:rsidR="005B3325" w:rsidP="005B3325" w:rsidRDefault="005B3325" w14:paraId="1C240F2F" w14:textId="77777777">
      <w:pPr>
        <w:rPr>
          <w:lang w:val="en-US"/>
        </w:rPr>
      </w:pPr>
      <w:r>
        <w:rPr>
          <w:lang w:val="en-US"/>
        </w:rPr>
        <w:t xml:space="preserve">“Force Majeure” has the meaning specified in paragraph </w:t>
      </w:r>
      <w:r>
        <w:rPr>
          <w:lang w:val="en-US"/>
        </w:rPr>
        <w:fldChar w:fldCharType="begin"/>
      </w:r>
      <w:r>
        <w:rPr>
          <w:lang w:val="en-US"/>
        </w:rPr>
        <w:instrText xml:space="preserve"> REF _Ref68639375 \r \h </w:instrText>
      </w:r>
      <w:r>
        <w:rPr>
          <w:lang w:val="en-US"/>
        </w:rPr>
      </w:r>
      <w:r>
        <w:rPr>
          <w:lang w:val="en-US"/>
        </w:rPr>
        <w:fldChar w:fldCharType="separate"/>
      </w:r>
      <w:r>
        <w:rPr>
          <w:lang w:val="en-US"/>
        </w:rPr>
        <w:t>9.1</w:t>
      </w:r>
      <w:r>
        <w:rPr>
          <w:lang w:val="en-US"/>
        </w:rPr>
        <w:fldChar w:fldCharType="end"/>
      </w:r>
      <w:r>
        <w:rPr>
          <w:lang w:val="en-US"/>
        </w:rPr>
        <w:t xml:space="preserve"> (</w:t>
      </w:r>
      <w:r>
        <w:rPr>
          <w:i/>
          <w:iCs/>
          <w:lang w:val="en-US"/>
        </w:rPr>
        <w:t>Definition of Force Majeure</w:t>
      </w:r>
      <w:r>
        <w:rPr>
          <w:lang w:val="en-US"/>
        </w:rPr>
        <w:t>);</w:t>
      </w:r>
    </w:p>
    <w:p w:rsidR="005B3325" w:rsidP="005B3325" w:rsidRDefault="005B3325" w14:paraId="2E672E54" w14:textId="77777777">
      <w:pPr>
        <w:rPr>
          <w:lang w:val="en-US"/>
        </w:rPr>
      </w:pPr>
      <w:r>
        <w:rPr>
          <w:lang w:val="en-US"/>
        </w:rPr>
        <w:t xml:space="preserve">“Interest Rate” has the meaning specified in paragraph </w:t>
      </w:r>
      <w:r>
        <w:rPr>
          <w:lang w:val="en-US"/>
        </w:rPr>
        <w:fldChar w:fldCharType="begin"/>
      </w:r>
      <w:r>
        <w:rPr>
          <w:lang w:val="en-US"/>
        </w:rPr>
        <w:instrText xml:space="preserve"> REF _Ref68639502 \r \h </w:instrText>
      </w:r>
      <w:r>
        <w:rPr>
          <w:lang w:val="en-US"/>
        </w:rPr>
      </w:r>
      <w:r>
        <w:rPr>
          <w:lang w:val="en-US"/>
        </w:rPr>
        <w:fldChar w:fldCharType="separate"/>
      </w:r>
      <w:r>
        <w:rPr>
          <w:lang w:val="en-US"/>
        </w:rPr>
        <w:t>6.5</w:t>
      </w:r>
      <w:r>
        <w:rPr>
          <w:lang w:val="en-US"/>
        </w:rPr>
        <w:fldChar w:fldCharType="end"/>
      </w:r>
      <w:r>
        <w:rPr>
          <w:lang w:val="en-US"/>
        </w:rPr>
        <w:t xml:space="preserve"> (</w:t>
      </w:r>
      <w:r>
        <w:rPr>
          <w:i/>
          <w:iCs/>
          <w:lang w:val="en-US"/>
        </w:rPr>
        <w:t>Default Interest</w:t>
      </w:r>
      <w:r>
        <w:rPr>
          <w:lang w:val="en-US"/>
        </w:rPr>
        <w:t>);</w:t>
      </w:r>
    </w:p>
    <w:p w:rsidR="005B3325" w:rsidP="005B3325" w:rsidRDefault="005B3325" w14:paraId="47692575" w14:textId="77777777">
      <w:pPr>
        <w:rPr>
          <w:lang w:val="en-US"/>
        </w:rPr>
      </w:pPr>
      <w:r>
        <w:rPr>
          <w:lang w:val="en-US"/>
        </w:rPr>
        <w:t xml:space="preserve">“Index Price Disruption Event” has the meaning specified in paragraph </w:t>
      </w:r>
      <w:r>
        <w:rPr>
          <w:lang w:val="en-US"/>
        </w:rPr>
        <w:fldChar w:fldCharType="begin"/>
      </w:r>
      <w:r>
        <w:rPr>
          <w:lang w:val="en-US"/>
        </w:rPr>
        <w:instrText xml:space="preserve"> REF _Ref68642533 \r \h </w:instrText>
      </w:r>
      <w:r>
        <w:rPr>
          <w:lang w:val="en-US"/>
        </w:rPr>
      </w:r>
      <w:r>
        <w:rPr>
          <w:lang w:val="en-US"/>
        </w:rPr>
        <w:fldChar w:fldCharType="separate"/>
      </w:r>
      <w:r>
        <w:rPr>
          <w:lang w:val="en-US"/>
        </w:rPr>
        <w:t>12.2</w:t>
      </w:r>
      <w:r>
        <w:rPr>
          <w:lang w:val="en-US"/>
        </w:rPr>
        <w:fldChar w:fldCharType="end"/>
      </w:r>
      <w:r>
        <w:rPr>
          <w:lang w:val="en-US"/>
        </w:rPr>
        <w:t xml:space="preserve"> (</w:t>
      </w:r>
      <w:r>
        <w:rPr>
          <w:i/>
          <w:iCs/>
          <w:lang w:val="en-US"/>
        </w:rPr>
        <w:t>Definition of Market Disruption Event</w:t>
      </w:r>
      <w:r>
        <w:rPr>
          <w:lang w:val="en-US"/>
        </w:rPr>
        <w:t>);</w:t>
      </w:r>
    </w:p>
    <w:p w:rsidR="005B3325" w:rsidP="005B3325" w:rsidRDefault="005B3325" w14:paraId="27CEC449" w14:textId="77777777">
      <w:pPr>
        <w:rPr>
          <w:lang w:val="en-US"/>
        </w:rPr>
      </w:pPr>
      <w:r>
        <w:rPr>
          <w:lang w:val="en-US"/>
        </w:rPr>
        <w:t>“Letter of Credit” means an irrevocable standby letter of credit payable on demand in a form and substance satisfactory to the Requesting Party and issued by a financial institution whose Credit Rating is at least the rating [</w:t>
      </w:r>
      <w:r>
        <w:rPr>
          <w:rFonts w:cstheme="minorHAnsi"/>
          <w:lang w:val="en-US"/>
        </w:rPr>
        <w:t>●</w:t>
      </w:r>
      <w:r>
        <w:rPr>
          <w:lang w:val="en-US"/>
        </w:rPr>
        <w:t>];</w:t>
      </w:r>
    </w:p>
    <w:p w:rsidR="005B3325" w:rsidP="005B3325" w:rsidRDefault="005B3325" w14:paraId="424CE2A3" w14:textId="77777777">
      <w:pPr>
        <w:rPr>
          <w:lang w:val="en-US"/>
        </w:rPr>
      </w:pPr>
      <w:r>
        <w:rPr>
          <w:lang w:val="en-US"/>
        </w:rPr>
        <w:t xml:space="preserve">“Material Adverse Change” has the meaning specified in paragraph </w:t>
      </w:r>
      <w:r>
        <w:rPr>
          <w:lang w:val="en-US"/>
        </w:rPr>
        <w:fldChar w:fldCharType="begin"/>
      </w:r>
      <w:r>
        <w:rPr>
          <w:lang w:val="en-US"/>
        </w:rPr>
        <w:instrText xml:space="preserve"> REF _Ref68642832 \r \h </w:instrText>
      </w:r>
      <w:r>
        <w:rPr>
          <w:lang w:val="en-US"/>
        </w:rPr>
      </w:r>
      <w:r>
        <w:rPr>
          <w:lang w:val="en-US"/>
        </w:rPr>
        <w:fldChar w:fldCharType="separate"/>
      </w:r>
      <w:r>
        <w:rPr>
          <w:lang w:val="en-US"/>
        </w:rPr>
        <w:t>14.2</w:t>
      </w:r>
      <w:r>
        <w:rPr>
          <w:lang w:val="en-US"/>
        </w:rPr>
        <w:fldChar w:fldCharType="end"/>
      </w:r>
      <w:r>
        <w:rPr>
          <w:lang w:val="en-US"/>
        </w:rPr>
        <w:t xml:space="preserve"> (</w:t>
      </w:r>
      <w:r>
        <w:rPr>
          <w:i/>
          <w:iCs/>
          <w:lang w:val="en-US"/>
        </w:rPr>
        <w:t>Material Adverse Change</w:t>
      </w:r>
      <w:r>
        <w:rPr>
          <w:lang w:val="en-US"/>
        </w:rPr>
        <w:t xml:space="preserve">); </w:t>
      </w:r>
    </w:p>
    <w:p w:rsidR="005B3325" w:rsidP="005B3325" w:rsidRDefault="005B3325" w14:paraId="1A9F50F2" w14:textId="77777777">
      <w:pPr>
        <w:rPr>
          <w:lang w:val="en-US"/>
        </w:rPr>
      </w:pPr>
      <w:r>
        <w:rPr>
          <w:lang w:val="en-US"/>
        </w:rPr>
        <w:t xml:space="preserve">“Material Reason” has the meaning specified in paragraph </w:t>
      </w:r>
      <w:r>
        <w:rPr>
          <w:lang w:val="en-US"/>
        </w:rPr>
        <w:fldChar w:fldCharType="begin"/>
      </w:r>
      <w:r>
        <w:rPr>
          <w:lang w:val="en-US"/>
        </w:rPr>
        <w:instrText xml:space="preserve"> REF _Ref68642768 \r \h </w:instrText>
      </w:r>
      <w:r>
        <w:rPr>
          <w:lang w:val="en-US"/>
        </w:rPr>
      </w:r>
      <w:r>
        <w:rPr>
          <w:lang w:val="en-US"/>
        </w:rPr>
        <w:fldChar w:fldCharType="separate"/>
      </w:r>
      <w:r>
        <w:rPr>
          <w:lang w:val="en-US"/>
        </w:rPr>
        <w:t>11.2</w:t>
      </w:r>
      <w:r>
        <w:rPr>
          <w:lang w:val="en-US"/>
        </w:rPr>
        <w:fldChar w:fldCharType="end"/>
      </w:r>
      <w:r>
        <w:rPr>
          <w:lang w:val="en-US"/>
        </w:rPr>
        <w:t xml:space="preserve"> (</w:t>
      </w:r>
      <w:r>
        <w:rPr>
          <w:i/>
          <w:iCs/>
          <w:lang w:val="en-US"/>
        </w:rPr>
        <w:t>Definition of Material Reason</w:t>
      </w:r>
      <w:r>
        <w:rPr>
          <w:lang w:val="en-US"/>
        </w:rPr>
        <w:t>);</w:t>
      </w:r>
    </w:p>
    <w:p w:rsidR="005B3325" w:rsidP="005B3325" w:rsidRDefault="005B3325" w14:paraId="6CF1238F" w14:textId="77777777">
      <w:pPr>
        <w:rPr>
          <w:lang w:val="en-US"/>
        </w:rPr>
      </w:pPr>
      <w:r>
        <w:rPr>
          <w:lang w:val="en-US"/>
        </w:rPr>
        <w:t>“New Tax” means any Tax enacted and effective after the Effective Date, or that portion of an existing Tax which constitutes an effective increase (taking effect after the Effective Date) in applicable rates, or extension of any existing Tax to the extent that it is levied on a new or different class of persons as a result of any law, order, rule, regulation, decree or concession or the interpretation thereof by the relevant taxing authority, enacted and effective after the Effective Date;</w:t>
      </w:r>
    </w:p>
    <w:p w:rsidR="005B3325" w:rsidP="005B3325" w:rsidRDefault="005B3325" w14:paraId="79EE285F" w14:textId="77777777">
      <w:pPr>
        <w:rPr>
          <w:lang w:val="en-US"/>
        </w:rPr>
      </w:pPr>
      <w:r>
        <w:rPr>
          <w:lang w:val="en-US"/>
        </w:rPr>
        <w:t>“Other Tax” means any energy Tax or excise duty but not including Taxes targeted at end users;</w:t>
      </w:r>
    </w:p>
    <w:p w:rsidR="005B3325" w:rsidP="005B3325" w:rsidRDefault="005B3325" w14:paraId="408FB56E" w14:textId="77777777">
      <w:pPr>
        <w:rPr>
          <w:lang w:val="en-US"/>
        </w:rPr>
      </w:pPr>
      <w:r>
        <w:rPr>
          <w:lang w:val="en-US"/>
        </w:rPr>
        <w:t>“Party” means a party to this Agreement;</w:t>
      </w:r>
    </w:p>
    <w:p w:rsidR="005B3325" w:rsidP="005B3325" w:rsidRDefault="005B3325" w14:paraId="64300C9C" w14:textId="77777777">
      <w:pPr>
        <w:rPr>
          <w:lang w:val="en-US"/>
        </w:rPr>
      </w:pPr>
      <w:r>
        <w:rPr>
          <w:lang w:val="en-US"/>
        </w:rPr>
        <w:t>“Performance Assurance” has the meaning specified in paragraph 17.1 (</w:t>
      </w:r>
      <w:r>
        <w:rPr>
          <w:i/>
          <w:iCs/>
          <w:lang w:val="en-US"/>
        </w:rPr>
        <w:t>Performance Assurance</w:t>
      </w:r>
      <w:r>
        <w:rPr>
          <w:lang w:val="en-US"/>
        </w:rPr>
        <w:t xml:space="preserve">); </w:t>
      </w:r>
    </w:p>
    <w:p w:rsidR="005B3325" w:rsidP="005B3325" w:rsidRDefault="005B3325" w14:paraId="226099BC" w14:textId="77777777">
      <w:pPr>
        <w:rPr>
          <w:lang w:val="en-US"/>
        </w:rPr>
      </w:pPr>
      <w:r>
        <w:rPr>
          <w:lang w:val="en-US"/>
        </w:rPr>
        <w:t>“Price Source” has the meaning specified in paragraph 15.4 (</w:t>
      </w:r>
      <w:r>
        <w:rPr>
          <w:i/>
          <w:iCs/>
          <w:lang w:val="en-US"/>
        </w:rPr>
        <w:t>Definition of Market Disruption Event</w:t>
      </w:r>
      <w:r>
        <w:rPr>
          <w:lang w:val="en-US"/>
        </w:rPr>
        <w:t>);</w:t>
      </w:r>
    </w:p>
    <w:p w:rsidR="005B3325" w:rsidP="005B3325" w:rsidRDefault="005B3325" w14:paraId="6EF68BB3" w14:textId="77777777">
      <w:pPr>
        <w:rPr>
          <w:rFonts w:cstheme="minorHAnsi"/>
          <w:lang w:val="en-US"/>
        </w:rPr>
      </w:pPr>
      <w:r>
        <w:rPr>
          <w:lang w:val="en-US"/>
        </w:rPr>
        <w:t xml:space="preserve">“Schedule” </w:t>
      </w:r>
      <w:r>
        <w:rPr>
          <w:rFonts w:cstheme="minorHAnsi"/>
          <w:lang w:val="en-US"/>
        </w:rPr>
        <w:t xml:space="preserve">shall mean those actions necessary for a Party to effect its Delivery and Acceptance obligations, which may include nominating, scheduling, notifying, requesting and confirming to the other Party, their respective designated agents and authorized representatives the Scheduled Quantity per Scheduling Period: </w:t>
      </w:r>
    </w:p>
    <w:p w:rsidR="005B3325" w:rsidP="005B3325" w:rsidRDefault="005B3325" w14:paraId="035A3A08" w14:textId="77777777">
      <w:pPr>
        <w:rPr>
          <w:rFonts w:cstheme="minorBidi"/>
          <w:lang w:val="en-US"/>
        </w:rPr>
      </w:pPr>
      <w:r>
        <w:rPr>
          <w:rFonts w:cstheme="minorHAnsi"/>
          <w:lang w:val="en-US"/>
        </w:rPr>
        <w:t xml:space="preserve">“Scheduling Period” is defined in paragraph </w:t>
      </w:r>
      <w:r>
        <w:rPr>
          <w:rFonts w:cstheme="minorHAnsi"/>
          <w:lang w:val="en-US"/>
        </w:rPr>
        <w:fldChar w:fldCharType="begin"/>
      </w:r>
      <w:r>
        <w:rPr>
          <w:rFonts w:cstheme="minorHAnsi"/>
          <w:lang w:val="en-US"/>
        </w:rPr>
        <w:instrText xml:space="preserve"> REF _Ref68689927 \r \h </w:instrText>
      </w:r>
      <w:r>
        <w:rPr>
          <w:rFonts w:cstheme="minorHAnsi"/>
          <w:lang w:val="en-US"/>
        </w:rPr>
      </w:r>
      <w:r>
        <w:rPr>
          <w:rFonts w:cstheme="minorHAnsi"/>
          <w:lang w:val="en-US"/>
        </w:rPr>
        <w:fldChar w:fldCharType="separate"/>
      </w:r>
      <w:r>
        <w:rPr>
          <w:rFonts w:cstheme="minorHAnsi"/>
          <w:lang w:val="en-US"/>
        </w:rPr>
        <w:t>4.2</w:t>
      </w:r>
      <w:r>
        <w:rPr>
          <w:rFonts w:cstheme="minorHAnsi"/>
          <w:lang w:val="en-US"/>
        </w:rPr>
        <w:fldChar w:fldCharType="end"/>
      </w:r>
      <w:r>
        <w:rPr>
          <w:lang w:val="en-US"/>
        </w:rPr>
        <w:t>;</w:t>
      </w:r>
    </w:p>
    <w:p w:rsidR="005B3325" w:rsidP="005B3325" w:rsidRDefault="005B3325" w14:paraId="3770FCE1" w14:textId="77777777">
      <w:pPr>
        <w:rPr>
          <w:lang w:val="en-US"/>
        </w:rPr>
      </w:pPr>
      <w:r>
        <w:rPr>
          <w:lang w:val="en-US"/>
        </w:rPr>
        <w:t xml:space="preserve">“Seller” is the Party identified as such in paragraph </w:t>
      </w:r>
      <w:r>
        <w:rPr>
          <w:lang w:val="en-US"/>
        </w:rPr>
        <w:fldChar w:fldCharType="begin"/>
      </w:r>
      <w:r>
        <w:rPr>
          <w:lang w:val="en-US"/>
        </w:rPr>
        <w:instrText xml:space="preserve"> REF _Ref68638159 \r \h </w:instrText>
      </w:r>
      <w:r>
        <w:rPr>
          <w:lang w:val="en-US"/>
        </w:rPr>
      </w:r>
      <w:r>
        <w:rPr>
          <w:lang w:val="en-US"/>
        </w:rPr>
        <w:fldChar w:fldCharType="separate"/>
      </w:r>
      <w:r>
        <w:rPr>
          <w:lang w:val="en-US"/>
        </w:rPr>
        <w:t>1.1</w:t>
      </w:r>
      <w:r>
        <w:rPr>
          <w:lang w:val="en-US"/>
        </w:rPr>
        <w:fldChar w:fldCharType="end"/>
      </w:r>
      <w:r>
        <w:rPr>
          <w:lang w:val="en-US"/>
        </w:rPr>
        <w:t>;</w:t>
      </w:r>
    </w:p>
    <w:p w:rsidR="005B3325" w:rsidP="005B3325" w:rsidRDefault="005B3325" w14:paraId="04A21185" w14:textId="77777777">
      <w:pPr>
        <w:rPr>
          <w:lang w:val="en-US"/>
        </w:rPr>
      </w:pPr>
      <w:r>
        <w:rPr>
          <w:lang w:val="en-US"/>
        </w:rPr>
        <w:t>“Tax” means any present or future tax, levy, impost, duty, charge, assessment royalty, tariff or fee of any nature (including interest, penalties and additions thereto) that is imposed by any government or other taxing authority (whether or not for its benefit) in respect of any payment, nomination and allocation under this Agreement. For the avoidance of doubt, Tax shall exclude; (</w:t>
      </w:r>
      <w:proofErr w:type="spellStart"/>
      <w:r>
        <w:rPr>
          <w:lang w:val="en-US"/>
        </w:rPr>
        <w:t>i</w:t>
      </w:r>
      <w:proofErr w:type="spellEnd"/>
      <w:r>
        <w:rPr>
          <w:lang w:val="en-US"/>
        </w:rPr>
        <w:t>) any tax on net income or wealth; (ii) a stamp, registration, documentation or similar tax; and (iii) VAT;</w:t>
      </w:r>
    </w:p>
    <w:p w:rsidR="005B3325" w:rsidP="005B3325" w:rsidRDefault="005B3325" w14:paraId="5886BD42" w14:textId="77777777">
      <w:pPr>
        <w:rPr>
          <w:lang w:val="en-US"/>
        </w:rPr>
      </w:pPr>
      <w:r>
        <w:rPr>
          <w:lang w:val="en-US"/>
        </w:rPr>
        <w:t xml:space="preserve">“Taxed Party” has the meaning specified in paragraph </w:t>
      </w:r>
      <w:r>
        <w:rPr>
          <w:lang w:val="en-US"/>
        </w:rPr>
        <w:fldChar w:fldCharType="begin"/>
      </w:r>
      <w:r>
        <w:rPr>
          <w:lang w:val="en-US"/>
        </w:rPr>
        <w:instrText xml:space="preserve"> REF _Ref68640243 \r \h </w:instrText>
      </w:r>
      <w:r>
        <w:rPr>
          <w:lang w:val="en-US"/>
        </w:rPr>
      </w:r>
      <w:r>
        <w:rPr>
          <w:lang w:val="en-US"/>
        </w:rPr>
        <w:fldChar w:fldCharType="separate"/>
      </w:r>
      <w:r>
        <w:rPr>
          <w:lang w:val="en-US"/>
        </w:rPr>
        <w:t>7.5</w:t>
      </w:r>
      <w:r>
        <w:rPr>
          <w:lang w:val="en-US"/>
        </w:rPr>
        <w:fldChar w:fldCharType="end"/>
      </w:r>
      <w:r>
        <w:rPr>
          <w:lang w:val="en-US"/>
        </w:rPr>
        <w:t xml:space="preserve"> (</w:t>
      </w:r>
      <w:r>
        <w:rPr>
          <w:i/>
          <w:iCs/>
          <w:lang w:val="en-US"/>
        </w:rPr>
        <w:t>Renegotiations for New Tax</w:t>
      </w:r>
      <w:r>
        <w:rPr>
          <w:lang w:val="en-US"/>
        </w:rPr>
        <w:t>);</w:t>
      </w:r>
    </w:p>
    <w:p w:rsidR="005B3325" w:rsidP="005B3325" w:rsidRDefault="005B3325" w14:paraId="441771AE" w14:textId="77777777">
      <w:pPr>
        <w:rPr>
          <w:lang w:val="en-US"/>
        </w:rPr>
      </w:pPr>
      <w:r>
        <w:rPr>
          <w:lang w:val="en-US"/>
        </w:rPr>
        <w:t xml:space="preserve">“Terminating Party” has the meaning specified in paragraph </w:t>
      </w:r>
      <w:r>
        <w:rPr>
          <w:lang w:val="en-US"/>
        </w:rPr>
        <w:fldChar w:fldCharType="begin"/>
      </w:r>
      <w:r>
        <w:rPr>
          <w:lang w:val="en-US"/>
        </w:rPr>
        <w:instrText xml:space="preserve"> REF _Ref67661944 \r \h </w:instrText>
      </w:r>
      <w:r>
        <w:rPr>
          <w:lang w:val="en-US"/>
        </w:rPr>
      </w:r>
      <w:r>
        <w:rPr>
          <w:lang w:val="en-US"/>
        </w:rPr>
        <w:fldChar w:fldCharType="separate"/>
      </w:r>
      <w:r>
        <w:rPr>
          <w:lang w:val="en-US"/>
        </w:rPr>
        <w:t>11.1</w:t>
      </w:r>
      <w:r>
        <w:rPr>
          <w:lang w:val="en-US"/>
        </w:rPr>
        <w:fldChar w:fldCharType="end"/>
      </w:r>
      <w:r>
        <w:rPr>
          <w:lang w:val="en-US"/>
        </w:rPr>
        <w:t xml:space="preserve"> (</w:t>
      </w:r>
      <w:r>
        <w:rPr>
          <w:i/>
          <w:iCs/>
          <w:lang w:val="en-US"/>
        </w:rPr>
        <w:t>Termination for Material Reason</w:t>
      </w:r>
      <w:r>
        <w:rPr>
          <w:lang w:val="en-US"/>
        </w:rPr>
        <w:t xml:space="preserve">); </w:t>
      </w:r>
    </w:p>
    <w:p w:rsidR="005B3325" w:rsidP="005B3325" w:rsidRDefault="005B3325" w14:paraId="5270FED8" w14:textId="77777777">
      <w:pPr>
        <w:rPr>
          <w:lang w:val="en-US"/>
        </w:rPr>
      </w:pPr>
      <w:r>
        <w:rPr>
          <w:lang w:val="en-US"/>
        </w:rPr>
        <w:t xml:space="preserve">“Termination Amount” has the meaning specified in paragraph </w:t>
      </w:r>
      <w:r>
        <w:rPr>
          <w:lang w:val="en-US"/>
        </w:rPr>
        <w:fldChar w:fldCharType="begin"/>
      </w:r>
      <w:r>
        <w:rPr>
          <w:lang w:val="en-US"/>
        </w:rPr>
        <w:instrText xml:space="preserve"> REF _Ref67661944 \r \h </w:instrText>
      </w:r>
      <w:r>
        <w:rPr>
          <w:lang w:val="en-US"/>
        </w:rPr>
      </w:r>
      <w:r>
        <w:rPr>
          <w:lang w:val="en-US"/>
        </w:rPr>
        <w:fldChar w:fldCharType="separate"/>
      </w:r>
      <w:r>
        <w:rPr>
          <w:lang w:val="en-US"/>
        </w:rPr>
        <w:t>11.1</w:t>
      </w:r>
      <w:r>
        <w:rPr>
          <w:lang w:val="en-US"/>
        </w:rPr>
        <w:fldChar w:fldCharType="end"/>
      </w:r>
      <w:r>
        <w:rPr>
          <w:lang w:val="en-US"/>
        </w:rPr>
        <w:t xml:space="preserve"> (</w:t>
      </w:r>
      <w:r>
        <w:rPr>
          <w:i/>
          <w:iCs/>
          <w:lang w:val="en-US"/>
        </w:rPr>
        <w:t>Termination Amount</w:t>
      </w:r>
      <w:r>
        <w:rPr>
          <w:lang w:val="en-US"/>
        </w:rPr>
        <w:t>);</w:t>
      </w:r>
    </w:p>
    <w:p w:rsidR="005B3325" w:rsidP="005B3325" w:rsidRDefault="005B3325" w14:paraId="53ED8E1E" w14:textId="77777777">
      <w:pPr>
        <w:rPr>
          <w:lang w:val="en-US"/>
        </w:rPr>
      </w:pPr>
      <w:r>
        <w:rPr>
          <w:lang w:val="en-US"/>
        </w:rPr>
        <w:t>“Unit” means the unit of measurement and basis for financial settlement under this Agreement;</w:t>
      </w:r>
    </w:p>
    <w:p w:rsidR="005B3325" w:rsidP="005B3325" w:rsidRDefault="005B3325" w14:paraId="5B71F315" w14:textId="77777777">
      <w:pPr>
        <w:rPr>
          <w:lang w:val="en-US"/>
        </w:rPr>
      </w:pPr>
      <w:r>
        <w:rPr>
          <w:lang w:val="en-US"/>
        </w:rPr>
        <w:t>“VAT” means any value added tax or any tax analogous thereto but excluding any statutory late payment interest or penalties.</w:t>
      </w:r>
    </w:p>
    <w:p w:rsidR="005B3325" w:rsidP="005B3325" w:rsidRDefault="005B3325" w14:paraId="3D8752D5" w14:textId="77777777">
      <w:pPr>
        <w:rPr>
          <w:lang w:val="en-US"/>
        </w:rPr>
      </w:pPr>
      <w:r>
        <w:rPr>
          <w:lang w:val="en-US"/>
        </w:rPr>
        <w:br w:type="page"/>
      </w:r>
    </w:p>
    <w:p w:rsidR="005B3325" w:rsidP="005B3325" w:rsidRDefault="005B3325" w14:paraId="0B8185EE" w14:textId="77777777">
      <w:pPr>
        <w:rPr>
          <w:lang w:val="en-US"/>
        </w:rPr>
      </w:pPr>
    </w:p>
    <w:p w:rsidR="005B3325" w:rsidP="005B3325" w:rsidRDefault="005B3325" w14:paraId="02FBB90E" w14:textId="77777777">
      <w:pPr>
        <w:rPr>
          <w:b/>
          <w:bCs/>
          <w:lang w:val="en-US"/>
        </w:rPr>
      </w:pPr>
      <w:r>
        <w:rPr>
          <w:b/>
          <w:bCs/>
          <w:lang w:val="en-US"/>
        </w:rPr>
        <w:t xml:space="preserve">2. </w:t>
      </w:r>
      <w:r>
        <w:rPr>
          <w:b/>
          <w:bCs/>
          <w:lang w:val="en-US"/>
        </w:rPr>
        <w:tab/>
      </w:r>
      <w:r>
        <w:rPr>
          <w:b/>
          <w:bCs/>
          <w:lang w:val="en-US"/>
        </w:rPr>
        <w:t xml:space="preserve">Interpretation and Construction </w:t>
      </w:r>
    </w:p>
    <w:p w:rsidR="005B3325" w:rsidP="005B3325" w:rsidRDefault="005B3325" w14:paraId="0DF70D67" w14:textId="77777777">
      <w:pPr>
        <w:rPr>
          <w:lang w:val="en-US"/>
        </w:rPr>
      </w:pPr>
      <w:r>
        <w:rPr>
          <w:lang w:val="en-US"/>
        </w:rPr>
        <w:t>In this Agreement:</w:t>
      </w:r>
    </w:p>
    <w:p w:rsidR="005B3325" w:rsidP="005B3325" w:rsidRDefault="005B3325" w14:paraId="59C9EE8D" w14:textId="77777777">
      <w:pPr>
        <w:rPr>
          <w:lang w:val="en-US"/>
        </w:rPr>
      </w:pPr>
      <w:bookmarkStart w:name="_Toc67687517" w:id="253"/>
      <w:r>
        <w:rPr>
          <w:lang w:val="en-US"/>
        </w:rPr>
        <w:t>Title and Headings.  The title and topical headings used in this Agreement are for convenience only and shall not be construed as having any substantive significance or as indicating that all of the provisions of this Agreement relating to any topic are to be found in any particular Article.</w:t>
      </w:r>
    </w:p>
    <w:p w:rsidR="005B3325" w:rsidP="005B3325" w:rsidRDefault="005B3325" w14:paraId="32D188AA" w14:textId="77777777">
      <w:pPr>
        <w:rPr>
          <w:lang w:val="en-US"/>
        </w:rPr>
      </w:pPr>
      <w:r>
        <w:rPr>
          <w:lang w:val="en-US"/>
        </w:rPr>
        <w:t>Derivatives. A capitalized derivative or other variation of a defined term will have a corresponding meaning and be construed accordingly.</w:t>
      </w:r>
    </w:p>
    <w:p w:rsidR="005B3325" w:rsidP="005B3325" w:rsidRDefault="005B3325" w14:paraId="2B74BBC0" w14:textId="77777777">
      <w:pPr>
        <w:rPr>
          <w:lang w:val="en-US"/>
        </w:rPr>
      </w:pPr>
      <w:r>
        <w:rPr>
          <w:lang w:val="en-US"/>
        </w:rPr>
        <w:t>Singular and Plural.  Reference to the singular includes a reference to the plural and vice versa.</w:t>
      </w:r>
    </w:p>
    <w:p w:rsidR="005B3325" w:rsidP="005B3325" w:rsidRDefault="005B3325" w14:paraId="38536DFF" w14:textId="77777777">
      <w:pPr>
        <w:rPr>
          <w:lang w:val="en-US"/>
        </w:rPr>
      </w:pPr>
      <w:r>
        <w:rPr>
          <w:lang w:val="en-US"/>
        </w:rPr>
        <w:t>Gender.  Reference to any gender includes a reference to all other genders.</w:t>
      </w:r>
    </w:p>
    <w:p w:rsidR="005B3325" w:rsidP="005B3325" w:rsidRDefault="005B3325" w14:paraId="73AFA0C8" w14:textId="77777777">
      <w:pPr>
        <w:rPr>
          <w:lang w:val="en-US"/>
        </w:rPr>
      </w:pPr>
      <w:r>
        <w:rPr>
          <w:lang w:val="en-US"/>
        </w:rPr>
        <w:t xml:space="preserve">Article.  Unless otherwise provided, reference to any Article or an Annex means an Article or Annex of this Agreement. </w:t>
      </w:r>
    </w:p>
    <w:p w:rsidR="005B3325" w:rsidP="005B3325" w:rsidRDefault="005B3325" w14:paraId="33B80DFF" w14:textId="77777777">
      <w:pPr>
        <w:rPr>
          <w:lang w:val="en-US"/>
        </w:rPr>
      </w:pPr>
      <w:r>
        <w:rPr>
          <w:lang w:val="en-US"/>
        </w:rPr>
        <w:t>Include.  The terms “include”, “including”, “in particular”, “for example” or any similar expression shall be construed without limiting the generality of the description preceding such term and are used in an illustrative sense and not a limiting sense.</w:t>
      </w:r>
      <w:bookmarkEnd w:id="253"/>
    </w:p>
    <w:p w:rsidR="005B3325" w:rsidP="005B3325" w:rsidRDefault="005B3325" w14:paraId="36FDB47F" w14:textId="77777777">
      <w:pPr>
        <w:rPr>
          <w:lang w:val="en-US"/>
        </w:rPr>
      </w:pPr>
      <w:bookmarkStart w:name="_Toc67687519" w:id="254"/>
      <w:r>
        <w:rPr>
          <w:lang w:val="en-US"/>
        </w:rPr>
        <w:t>References to Time</w:t>
      </w:r>
      <w:bookmarkEnd w:id="254"/>
      <w:r>
        <w:rPr>
          <w:lang w:val="en-US"/>
        </w:rPr>
        <w:t>. References to time shall be to Central European Time (CET).</w:t>
      </w:r>
    </w:p>
    <w:p w:rsidR="005B3325" w:rsidP="005B3325" w:rsidRDefault="005B3325" w14:paraId="3E024334" w14:textId="77777777">
      <w:pPr>
        <w:rPr>
          <w:lang w:val="en-US"/>
        </w:rPr>
      </w:pPr>
      <w:r>
        <w:rPr>
          <w:lang w:val="en-US"/>
        </w:rPr>
        <w:br w:type="page"/>
      </w:r>
    </w:p>
    <w:p w:rsidR="005B3325" w:rsidP="005B3325" w:rsidRDefault="005B3325" w14:paraId="77D8FE46" w14:textId="77777777">
      <w:pPr>
        <w:rPr>
          <w:lang w:val="en-US"/>
        </w:rPr>
      </w:pPr>
    </w:p>
    <w:p w:rsidR="005B3325" w:rsidP="00350649" w:rsidRDefault="005B3325" w14:paraId="5A9FC235" w14:textId="77777777">
      <w:pPr>
        <w:pStyle w:val="Heading2"/>
        <w:numPr>
          <w:ilvl w:val="0"/>
          <w:numId w:val="0"/>
        </w:numPr>
        <w:ind w:left="576" w:hanging="576"/>
        <w:rPr>
          <w:lang w:val="en-US"/>
        </w:rPr>
      </w:pPr>
      <w:bookmarkStart w:name="_Toc68645805" w:id="255"/>
      <w:bookmarkStart w:name="_Toc73630360" w:id="256"/>
      <w:bookmarkStart w:name="_Toc67687522" w:id="257"/>
      <w:r>
        <w:rPr>
          <w:lang w:val="en-US"/>
        </w:rPr>
        <w:t>Annex 2: Technical</w:t>
      </w:r>
      <w:bookmarkEnd w:id="255"/>
      <w:bookmarkEnd w:id="256"/>
      <w:r>
        <w:rPr>
          <w:lang w:val="en-US"/>
        </w:rPr>
        <w:t xml:space="preserve"> </w:t>
      </w:r>
      <w:bookmarkEnd w:id="257"/>
    </w:p>
    <w:p w:rsidR="005B3325" w:rsidP="005B3325" w:rsidRDefault="005B3325" w14:paraId="3DEA51FB" w14:textId="77777777">
      <w:pPr>
        <w:rPr>
          <w:lang w:val="en-US"/>
        </w:rPr>
      </w:pPr>
      <w:r>
        <w:rPr>
          <w:lang w:val="en-US"/>
        </w:rPr>
        <w:t xml:space="preserve">Installation </w:t>
      </w:r>
    </w:p>
    <w:p w:rsidR="005B3325" w:rsidP="005B3325" w:rsidRDefault="005B3325" w14:paraId="6157E525" w14:textId="77777777">
      <w:pPr>
        <w:rPr>
          <w:lang w:val="en-US"/>
        </w:rPr>
      </w:pPr>
      <w:r>
        <w:rPr>
          <w:lang w:val="en-US"/>
        </w:rPr>
        <w:t>Connection</w:t>
      </w:r>
    </w:p>
    <w:p w:rsidR="005B3325" w:rsidP="005B3325" w:rsidRDefault="005B3325" w14:paraId="03FEA9EA" w14:textId="77777777">
      <w:pPr>
        <w:rPr>
          <w:lang w:val="en-US"/>
        </w:rPr>
      </w:pPr>
      <w:r>
        <w:rPr>
          <w:lang w:val="en-US"/>
        </w:rPr>
        <w:t>Measurement</w:t>
      </w:r>
    </w:p>
    <w:p w:rsidR="005B3325" w:rsidP="005B3325" w:rsidRDefault="005B3325" w14:paraId="5BC937F1" w14:textId="77777777">
      <w:pPr>
        <w:rPr>
          <w:lang w:val="en-US"/>
        </w:rPr>
      </w:pPr>
    </w:p>
    <w:p w:rsidR="00350649" w:rsidP="00350649" w:rsidRDefault="005B3325" w14:paraId="1081914E" w14:textId="77777777">
      <w:pPr>
        <w:pStyle w:val="Heading2"/>
        <w:numPr>
          <w:ilvl w:val="0"/>
          <w:numId w:val="0"/>
        </w:numPr>
        <w:ind w:left="576" w:hanging="576"/>
        <w:rPr>
          <w:lang w:val="en-US"/>
        </w:rPr>
      </w:pPr>
      <w:bookmarkStart w:name="_Toc67687524" w:id="258"/>
      <w:bookmarkStart w:name="_Toc68645806" w:id="259"/>
      <w:bookmarkStart w:name="_Toc73630361" w:id="260"/>
      <w:r>
        <w:rPr>
          <w:lang w:val="en-US"/>
        </w:rPr>
        <w:t>Annex 3: Delivery Profile</w:t>
      </w:r>
      <w:bookmarkEnd w:id="258"/>
      <w:r>
        <w:rPr>
          <w:lang w:val="en-US"/>
        </w:rPr>
        <w:t xml:space="preserve"> and Scheduling</w:t>
      </w:r>
      <w:bookmarkStart w:name="_Toc67687526" w:id="261"/>
      <w:bookmarkStart w:name="_Toc68645807" w:id="262"/>
      <w:bookmarkEnd w:id="259"/>
      <w:bookmarkEnd w:id="260"/>
    </w:p>
    <w:p w:rsidR="005B3325" w:rsidP="00350649" w:rsidRDefault="005B3325" w14:paraId="6D008021" w14:textId="32C02614">
      <w:pPr>
        <w:pStyle w:val="Heading2"/>
        <w:numPr>
          <w:ilvl w:val="0"/>
          <w:numId w:val="0"/>
        </w:numPr>
        <w:ind w:left="576" w:hanging="576"/>
        <w:rPr>
          <w:lang w:val="en-US"/>
        </w:rPr>
      </w:pPr>
      <w:bookmarkStart w:name="_Toc73630362" w:id="263"/>
      <w:r>
        <w:rPr>
          <w:lang w:val="en-US"/>
        </w:rPr>
        <w:t>Annex 4: Notices</w:t>
      </w:r>
      <w:bookmarkEnd w:id="261"/>
      <w:bookmarkEnd w:id="262"/>
      <w:bookmarkEnd w:id="263"/>
    </w:p>
    <w:p w:rsidRPr="00E522EE" w:rsidR="00E522EE" w:rsidP="002E1606" w:rsidRDefault="005B3325" w14:paraId="7B8B084D" w14:textId="410A5842">
      <w:pPr>
        <w:pStyle w:val="Heading2"/>
        <w:numPr>
          <w:ilvl w:val="0"/>
          <w:numId w:val="0"/>
        </w:numPr>
        <w:ind w:left="576" w:hanging="576"/>
        <w:rPr>
          <w:lang w:val="en-US"/>
        </w:rPr>
      </w:pPr>
      <w:bookmarkStart w:name="_Toc73630363" w:id="264"/>
      <w:r>
        <w:rPr>
          <w:lang w:val="en-US"/>
        </w:rPr>
        <w:t>Annex 5: Periodical Price Setting</w:t>
      </w:r>
      <w:bookmarkEnd w:id="264"/>
    </w:p>
    <w:p w:rsidR="005B3325" w:rsidP="005B3325" w:rsidRDefault="005B3325" w14:paraId="0C026F3A" w14:textId="77777777">
      <w:pPr>
        <w:rPr>
          <w:lang w:val="en-US"/>
        </w:rPr>
      </w:pPr>
    </w:p>
    <w:p w:rsidR="005B3325" w:rsidP="005B3325" w:rsidRDefault="005B3325" w14:paraId="5471BD9D" w14:textId="77777777">
      <w:pPr>
        <w:rPr>
          <w:lang w:val="en-US"/>
        </w:rPr>
      </w:pPr>
      <w:r>
        <w:rPr>
          <w:lang w:val="en-US"/>
        </w:rPr>
        <w:br w:type="page"/>
      </w:r>
    </w:p>
    <w:sdt>
      <w:sdtPr>
        <w:rPr>
          <w:rFonts w:asciiTheme="minorHAnsi" w:hAnsiTheme="minorHAnsi" w:eastAsiaTheme="minorHAnsi" w:cstheme="minorBidi"/>
          <w:b/>
          <w:bCs/>
          <w:color w:val="auto"/>
          <w:sz w:val="22"/>
          <w:szCs w:val="22"/>
          <w:lang w:val="en-GB" w:eastAsia="it-IT"/>
        </w:rPr>
        <w:id w:val="-2046201675"/>
        <w:docPartObj>
          <w:docPartGallery w:val="Table of Contents"/>
          <w:docPartUnique/>
        </w:docPartObj>
      </w:sdtPr>
      <w:sdtEndPr>
        <w:rPr>
          <w:rFonts w:cs="Times New Roman (Corps CS)" w:eastAsiaTheme="minorEastAsia"/>
          <w:b w:val="0"/>
          <w:bCs w:val="0"/>
          <w:color w:val="2C2B3E" w:themeColor="background2" w:themeShade="40"/>
          <w:sz w:val="20"/>
          <w:szCs w:val="24"/>
        </w:rPr>
      </w:sdtEndPr>
      <w:sdtContent>
        <w:p w:rsidR="005B3325" w:rsidP="005B3325" w:rsidRDefault="005B3325" w14:paraId="2A841D0F" w14:textId="77777777">
          <w:pPr>
            <w:pStyle w:val="TOCHeading"/>
            <w:rPr>
              <w:lang w:val="en-US"/>
            </w:rPr>
          </w:pPr>
          <w:proofErr w:type="spellStart"/>
          <w:r>
            <w:t>Table</w:t>
          </w:r>
          <w:proofErr w:type="spellEnd"/>
          <w:r>
            <w:t xml:space="preserve"> of Contents</w:t>
          </w:r>
        </w:p>
        <w:p w:rsidR="002928AF" w:rsidRDefault="005B3325" w14:paraId="41A1C5B1" w14:textId="5BC48DF6">
          <w:pPr>
            <w:pStyle w:val="TOC2"/>
            <w:tabs>
              <w:tab w:val="right" w:leader="dot" w:pos="9056"/>
            </w:tabs>
            <w:rPr>
              <w:rFonts w:cstheme="minorBidi"/>
              <w:smallCaps w:val="0"/>
              <w:noProof/>
              <w:color w:val="auto"/>
              <w:sz w:val="22"/>
              <w:szCs w:val="22"/>
              <w:lang w:val="nl-NL" w:eastAsia="nl-NL"/>
            </w:rPr>
          </w:pPr>
          <w:r>
            <w:fldChar w:fldCharType="begin"/>
          </w:r>
          <w:r>
            <w:instrText xml:space="preserve"> TOC \o "1-3" \h \z \u </w:instrText>
          </w:r>
          <w:r>
            <w:fldChar w:fldCharType="separate"/>
          </w:r>
          <w:hyperlink w:history="1" w:anchor="_Toc73630281">
            <w:r w:rsidRPr="00FC31A0" w:rsidR="002928AF">
              <w:rPr>
                <w:rStyle w:val="Hyperlink"/>
                <w:noProof/>
              </w:rPr>
              <w:t>Article 1. Parties, Definitions and Scope</w:t>
            </w:r>
            <w:r w:rsidR="002928AF">
              <w:rPr>
                <w:noProof/>
                <w:webHidden/>
              </w:rPr>
              <w:tab/>
            </w:r>
            <w:r w:rsidR="002928AF">
              <w:rPr>
                <w:noProof/>
                <w:webHidden/>
              </w:rPr>
              <w:fldChar w:fldCharType="begin"/>
            </w:r>
            <w:r w:rsidR="002928AF">
              <w:rPr>
                <w:noProof/>
                <w:webHidden/>
              </w:rPr>
              <w:instrText xml:space="preserve"> PAGEREF _Toc73630281 \h </w:instrText>
            </w:r>
            <w:r w:rsidR="002928AF">
              <w:rPr>
                <w:noProof/>
                <w:webHidden/>
              </w:rPr>
            </w:r>
            <w:r w:rsidR="002928AF">
              <w:rPr>
                <w:noProof/>
                <w:webHidden/>
              </w:rPr>
              <w:fldChar w:fldCharType="separate"/>
            </w:r>
            <w:r w:rsidR="002928AF">
              <w:rPr>
                <w:noProof/>
                <w:webHidden/>
              </w:rPr>
              <w:t>3</w:t>
            </w:r>
            <w:r w:rsidR="002928AF">
              <w:rPr>
                <w:noProof/>
                <w:webHidden/>
              </w:rPr>
              <w:fldChar w:fldCharType="end"/>
            </w:r>
          </w:hyperlink>
        </w:p>
        <w:p w:rsidR="002928AF" w:rsidRDefault="00745CDA" w14:paraId="7629E9B8" w14:textId="2E9013C6">
          <w:pPr>
            <w:pStyle w:val="TOC3"/>
            <w:tabs>
              <w:tab w:val="left" w:pos="1100"/>
              <w:tab w:val="right" w:leader="dot" w:pos="9056"/>
            </w:tabs>
            <w:rPr>
              <w:rFonts w:cstheme="minorBidi"/>
              <w:i w:val="0"/>
              <w:iCs w:val="0"/>
              <w:noProof/>
              <w:color w:val="auto"/>
              <w:sz w:val="22"/>
              <w:szCs w:val="22"/>
              <w:lang w:val="nl-NL" w:eastAsia="nl-NL"/>
            </w:rPr>
          </w:pPr>
          <w:hyperlink w:history="1" w:anchor="_Toc73630282">
            <w:r w:rsidRPr="00FC31A0" w:rsidR="002928AF">
              <w:rPr>
                <w:rStyle w:val="Hyperlink"/>
                <w:noProof/>
              </w:rPr>
              <w:t>1.1</w:t>
            </w:r>
            <w:r w:rsidR="002928AF">
              <w:rPr>
                <w:rFonts w:cstheme="minorBidi"/>
                <w:i w:val="0"/>
                <w:iCs w:val="0"/>
                <w:noProof/>
                <w:color w:val="auto"/>
                <w:sz w:val="22"/>
                <w:szCs w:val="22"/>
                <w:lang w:val="nl-NL" w:eastAsia="nl-NL"/>
              </w:rPr>
              <w:tab/>
            </w:r>
            <w:r w:rsidRPr="00FC31A0" w:rsidR="002928AF">
              <w:rPr>
                <w:rStyle w:val="Hyperlink"/>
                <w:noProof/>
              </w:rPr>
              <w:t>Parties</w:t>
            </w:r>
            <w:r w:rsidR="002928AF">
              <w:rPr>
                <w:noProof/>
                <w:webHidden/>
              </w:rPr>
              <w:tab/>
            </w:r>
            <w:r w:rsidR="002928AF">
              <w:rPr>
                <w:noProof/>
                <w:webHidden/>
              </w:rPr>
              <w:fldChar w:fldCharType="begin"/>
            </w:r>
            <w:r w:rsidR="002928AF">
              <w:rPr>
                <w:noProof/>
                <w:webHidden/>
              </w:rPr>
              <w:instrText xml:space="preserve"> PAGEREF _Toc73630282 \h </w:instrText>
            </w:r>
            <w:r w:rsidR="002928AF">
              <w:rPr>
                <w:noProof/>
                <w:webHidden/>
              </w:rPr>
            </w:r>
            <w:r w:rsidR="002928AF">
              <w:rPr>
                <w:noProof/>
                <w:webHidden/>
              </w:rPr>
              <w:fldChar w:fldCharType="separate"/>
            </w:r>
            <w:r w:rsidR="002928AF">
              <w:rPr>
                <w:noProof/>
                <w:webHidden/>
              </w:rPr>
              <w:t>3</w:t>
            </w:r>
            <w:r w:rsidR="002928AF">
              <w:rPr>
                <w:noProof/>
                <w:webHidden/>
              </w:rPr>
              <w:fldChar w:fldCharType="end"/>
            </w:r>
          </w:hyperlink>
        </w:p>
        <w:p w:rsidR="002928AF" w:rsidRDefault="00745CDA" w14:paraId="40F8308E" w14:textId="4C33568D">
          <w:pPr>
            <w:pStyle w:val="TOC3"/>
            <w:tabs>
              <w:tab w:val="left" w:pos="1100"/>
              <w:tab w:val="right" w:leader="dot" w:pos="9056"/>
            </w:tabs>
            <w:rPr>
              <w:rFonts w:cstheme="minorBidi"/>
              <w:i w:val="0"/>
              <w:iCs w:val="0"/>
              <w:noProof/>
              <w:color w:val="auto"/>
              <w:sz w:val="22"/>
              <w:szCs w:val="22"/>
              <w:lang w:val="nl-NL" w:eastAsia="nl-NL"/>
            </w:rPr>
          </w:pPr>
          <w:hyperlink w:history="1" w:anchor="_Toc73630283">
            <w:r w:rsidRPr="00FC31A0" w:rsidR="002928AF">
              <w:rPr>
                <w:rStyle w:val="Hyperlink"/>
                <w:noProof/>
              </w:rPr>
              <w:t>1.2</w:t>
            </w:r>
            <w:r w:rsidR="002928AF">
              <w:rPr>
                <w:rFonts w:cstheme="minorBidi"/>
                <w:i w:val="0"/>
                <w:iCs w:val="0"/>
                <w:noProof/>
                <w:color w:val="auto"/>
                <w:sz w:val="22"/>
                <w:szCs w:val="22"/>
                <w:lang w:val="nl-NL" w:eastAsia="nl-NL"/>
              </w:rPr>
              <w:tab/>
            </w:r>
            <w:r w:rsidRPr="00FC31A0" w:rsidR="002928AF">
              <w:rPr>
                <w:rStyle w:val="Hyperlink"/>
                <w:noProof/>
              </w:rPr>
              <w:t>Definitions and Construction</w:t>
            </w:r>
            <w:r w:rsidR="002928AF">
              <w:rPr>
                <w:noProof/>
                <w:webHidden/>
              </w:rPr>
              <w:tab/>
            </w:r>
            <w:r w:rsidR="002928AF">
              <w:rPr>
                <w:noProof/>
                <w:webHidden/>
              </w:rPr>
              <w:fldChar w:fldCharType="begin"/>
            </w:r>
            <w:r w:rsidR="002928AF">
              <w:rPr>
                <w:noProof/>
                <w:webHidden/>
              </w:rPr>
              <w:instrText xml:space="preserve"> PAGEREF _Toc73630283 \h </w:instrText>
            </w:r>
            <w:r w:rsidR="002928AF">
              <w:rPr>
                <w:noProof/>
                <w:webHidden/>
              </w:rPr>
            </w:r>
            <w:r w:rsidR="002928AF">
              <w:rPr>
                <w:noProof/>
                <w:webHidden/>
              </w:rPr>
              <w:fldChar w:fldCharType="separate"/>
            </w:r>
            <w:r w:rsidR="002928AF">
              <w:rPr>
                <w:noProof/>
                <w:webHidden/>
              </w:rPr>
              <w:t>3</w:t>
            </w:r>
            <w:r w:rsidR="002928AF">
              <w:rPr>
                <w:noProof/>
                <w:webHidden/>
              </w:rPr>
              <w:fldChar w:fldCharType="end"/>
            </w:r>
          </w:hyperlink>
        </w:p>
        <w:p w:rsidR="002928AF" w:rsidRDefault="00745CDA" w14:paraId="0C6B830B" w14:textId="1DE79A4E">
          <w:pPr>
            <w:pStyle w:val="TOC3"/>
            <w:tabs>
              <w:tab w:val="left" w:pos="1100"/>
              <w:tab w:val="right" w:leader="dot" w:pos="9056"/>
            </w:tabs>
            <w:rPr>
              <w:rFonts w:cstheme="minorBidi"/>
              <w:i w:val="0"/>
              <w:iCs w:val="0"/>
              <w:noProof/>
              <w:color w:val="auto"/>
              <w:sz w:val="22"/>
              <w:szCs w:val="22"/>
              <w:lang w:val="nl-NL" w:eastAsia="nl-NL"/>
            </w:rPr>
          </w:pPr>
          <w:hyperlink w:history="1" w:anchor="_Toc73630284">
            <w:r w:rsidRPr="00FC31A0" w:rsidR="002928AF">
              <w:rPr>
                <w:rStyle w:val="Hyperlink"/>
                <w:noProof/>
              </w:rPr>
              <w:t>1.3</w:t>
            </w:r>
            <w:r w:rsidR="002928AF">
              <w:rPr>
                <w:rFonts w:cstheme="minorBidi"/>
                <w:i w:val="0"/>
                <w:iCs w:val="0"/>
                <w:noProof/>
                <w:color w:val="auto"/>
                <w:sz w:val="22"/>
                <w:szCs w:val="22"/>
                <w:lang w:val="nl-NL" w:eastAsia="nl-NL"/>
              </w:rPr>
              <w:tab/>
            </w:r>
            <w:r w:rsidRPr="00FC31A0" w:rsidR="002928AF">
              <w:rPr>
                <w:rStyle w:val="Hyperlink"/>
                <w:noProof/>
              </w:rPr>
              <w:t>Scope</w:t>
            </w:r>
            <w:r w:rsidR="002928AF">
              <w:rPr>
                <w:noProof/>
                <w:webHidden/>
              </w:rPr>
              <w:tab/>
            </w:r>
            <w:r w:rsidR="002928AF">
              <w:rPr>
                <w:noProof/>
                <w:webHidden/>
              </w:rPr>
              <w:fldChar w:fldCharType="begin"/>
            </w:r>
            <w:r w:rsidR="002928AF">
              <w:rPr>
                <w:noProof/>
                <w:webHidden/>
              </w:rPr>
              <w:instrText xml:space="preserve"> PAGEREF _Toc73630284 \h </w:instrText>
            </w:r>
            <w:r w:rsidR="002928AF">
              <w:rPr>
                <w:noProof/>
                <w:webHidden/>
              </w:rPr>
            </w:r>
            <w:r w:rsidR="002928AF">
              <w:rPr>
                <w:noProof/>
                <w:webHidden/>
              </w:rPr>
              <w:fldChar w:fldCharType="separate"/>
            </w:r>
            <w:r w:rsidR="002928AF">
              <w:rPr>
                <w:noProof/>
                <w:webHidden/>
              </w:rPr>
              <w:t>3</w:t>
            </w:r>
            <w:r w:rsidR="002928AF">
              <w:rPr>
                <w:noProof/>
                <w:webHidden/>
              </w:rPr>
              <w:fldChar w:fldCharType="end"/>
            </w:r>
          </w:hyperlink>
        </w:p>
        <w:p w:rsidR="002928AF" w:rsidRDefault="00745CDA" w14:paraId="138EED1A" w14:textId="537DB154">
          <w:pPr>
            <w:pStyle w:val="TOC2"/>
            <w:tabs>
              <w:tab w:val="right" w:leader="dot" w:pos="9056"/>
            </w:tabs>
            <w:rPr>
              <w:rFonts w:cstheme="minorBidi"/>
              <w:smallCaps w:val="0"/>
              <w:noProof/>
              <w:color w:val="auto"/>
              <w:sz w:val="22"/>
              <w:szCs w:val="22"/>
              <w:lang w:val="nl-NL" w:eastAsia="nl-NL"/>
            </w:rPr>
          </w:pPr>
          <w:hyperlink w:history="1" w:anchor="_Toc73630285">
            <w:r w:rsidRPr="00FC31A0" w:rsidR="002928AF">
              <w:rPr>
                <w:rStyle w:val="Hyperlink"/>
                <w:noProof/>
                <w:lang w:val="en-US"/>
              </w:rPr>
              <w:t>Article 2. Energy, Profile and Volume</w:t>
            </w:r>
            <w:r w:rsidR="002928AF">
              <w:rPr>
                <w:noProof/>
                <w:webHidden/>
              </w:rPr>
              <w:tab/>
            </w:r>
            <w:r w:rsidR="002928AF">
              <w:rPr>
                <w:noProof/>
                <w:webHidden/>
              </w:rPr>
              <w:fldChar w:fldCharType="begin"/>
            </w:r>
            <w:r w:rsidR="002928AF">
              <w:rPr>
                <w:noProof/>
                <w:webHidden/>
              </w:rPr>
              <w:instrText xml:space="preserve"> PAGEREF _Toc73630285 \h </w:instrText>
            </w:r>
            <w:r w:rsidR="002928AF">
              <w:rPr>
                <w:noProof/>
                <w:webHidden/>
              </w:rPr>
            </w:r>
            <w:r w:rsidR="002928AF">
              <w:rPr>
                <w:noProof/>
                <w:webHidden/>
              </w:rPr>
              <w:fldChar w:fldCharType="separate"/>
            </w:r>
            <w:r w:rsidR="002928AF">
              <w:rPr>
                <w:noProof/>
                <w:webHidden/>
              </w:rPr>
              <w:t>4</w:t>
            </w:r>
            <w:r w:rsidR="002928AF">
              <w:rPr>
                <w:noProof/>
                <w:webHidden/>
              </w:rPr>
              <w:fldChar w:fldCharType="end"/>
            </w:r>
          </w:hyperlink>
        </w:p>
        <w:p w:rsidR="002928AF" w:rsidRDefault="00745CDA" w14:paraId="6D2AC972" w14:textId="0A032585">
          <w:pPr>
            <w:pStyle w:val="TOC3"/>
            <w:tabs>
              <w:tab w:val="left" w:pos="1100"/>
              <w:tab w:val="right" w:leader="dot" w:pos="9056"/>
            </w:tabs>
            <w:rPr>
              <w:rFonts w:cstheme="minorBidi"/>
              <w:i w:val="0"/>
              <w:iCs w:val="0"/>
              <w:noProof/>
              <w:color w:val="auto"/>
              <w:sz w:val="22"/>
              <w:szCs w:val="22"/>
              <w:lang w:val="nl-NL" w:eastAsia="nl-NL"/>
            </w:rPr>
          </w:pPr>
          <w:hyperlink w:history="1" w:anchor="_Toc73630286">
            <w:r w:rsidRPr="00FC31A0" w:rsidR="002928AF">
              <w:rPr>
                <w:rStyle w:val="Hyperlink"/>
                <w:noProof/>
                <w:lang w:val="en-US"/>
              </w:rPr>
              <w:t>2.1</w:t>
            </w:r>
            <w:r w:rsidR="002928AF">
              <w:rPr>
                <w:rFonts w:cstheme="minorBidi"/>
                <w:i w:val="0"/>
                <w:iCs w:val="0"/>
                <w:noProof/>
                <w:color w:val="auto"/>
                <w:sz w:val="22"/>
                <w:szCs w:val="22"/>
                <w:lang w:val="nl-NL" w:eastAsia="nl-NL"/>
              </w:rPr>
              <w:tab/>
            </w:r>
            <w:r w:rsidRPr="00FC31A0" w:rsidR="002928AF">
              <w:rPr>
                <w:rStyle w:val="Hyperlink"/>
                <w:noProof/>
              </w:rPr>
              <w:t>Sale of Energy</w:t>
            </w:r>
            <w:r w:rsidR="002928AF">
              <w:rPr>
                <w:noProof/>
                <w:webHidden/>
              </w:rPr>
              <w:tab/>
            </w:r>
            <w:r w:rsidR="002928AF">
              <w:rPr>
                <w:noProof/>
                <w:webHidden/>
              </w:rPr>
              <w:fldChar w:fldCharType="begin"/>
            </w:r>
            <w:r w:rsidR="002928AF">
              <w:rPr>
                <w:noProof/>
                <w:webHidden/>
              </w:rPr>
              <w:instrText xml:space="preserve"> PAGEREF _Toc73630286 \h </w:instrText>
            </w:r>
            <w:r w:rsidR="002928AF">
              <w:rPr>
                <w:noProof/>
                <w:webHidden/>
              </w:rPr>
            </w:r>
            <w:r w:rsidR="002928AF">
              <w:rPr>
                <w:noProof/>
                <w:webHidden/>
              </w:rPr>
              <w:fldChar w:fldCharType="separate"/>
            </w:r>
            <w:r w:rsidR="002928AF">
              <w:rPr>
                <w:noProof/>
                <w:webHidden/>
              </w:rPr>
              <w:t>4</w:t>
            </w:r>
            <w:r w:rsidR="002928AF">
              <w:rPr>
                <w:noProof/>
                <w:webHidden/>
              </w:rPr>
              <w:fldChar w:fldCharType="end"/>
            </w:r>
          </w:hyperlink>
        </w:p>
        <w:p w:rsidR="002928AF" w:rsidRDefault="00745CDA" w14:paraId="1D7F13CD" w14:textId="7C2B7793">
          <w:pPr>
            <w:pStyle w:val="TOC3"/>
            <w:tabs>
              <w:tab w:val="left" w:pos="1100"/>
              <w:tab w:val="right" w:leader="dot" w:pos="9056"/>
            </w:tabs>
            <w:rPr>
              <w:rFonts w:cstheme="minorBidi"/>
              <w:i w:val="0"/>
              <w:iCs w:val="0"/>
              <w:noProof/>
              <w:color w:val="auto"/>
              <w:sz w:val="22"/>
              <w:szCs w:val="22"/>
              <w:lang w:val="nl-NL" w:eastAsia="nl-NL"/>
            </w:rPr>
          </w:pPr>
          <w:hyperlink w:history="1" w:anchor="_Toc73630287">
            <w:r w:rsidRPr="00FC31A0" w:rsidR="002928AF">
              <w:rPr>
                <w:rStyle w:val="Hyperlink"/>
                <w:noProof/>
                <w:lang w:val="en-US"/>
              </w:rPr>
              <w:t>2.2</w:t>
            </w:r>
            <w:r w:rsidR="002928AF">
              <w:rPr>
                <w:rFonts w:cstheme="minorBidi"/>
                <w:i w:val="0"/>
                <w:iCs w:val="0"/>
                <w:noProof/>
                <w:color w:val="auto"/>
                <w:sz w:val="22"/>
                <w:szCs w:val="22"/>
                <w:lang w:val="nl-NL" w:eastAsia="nl-NL"/>
              </w:rPr>
              <w:tab/>
            </w:r>
            <w:r w:rsidRPr="00FC31A0" w:rsidR="002928AF">
              <w:rPr>
                <w:rStyle w:val="Hyperlink"/>
                <w:noProof/>
              </w:rPr>
              <w:t>Profile</w:t>
            </w:r>
            <w:r w:rsidR="002928AF">
              <w:rPr>
                <w:noProof/>
                <w:webHidden/>
              </w:rPr>
              <w:tab/>
            </w:r>
            <w:r w:rsidR="002928AF">
              <w:rPr>
                <w:noProof/>
                <w:webHidden/>
              </w:rPr>
              <w:fldChar w:fldCharType="begin"/>
            </w:r>
            <w:r w:rsidR="002928AF">
              <w:rPr>
                <w:noProof/>
                <w:webHidden/>
              </w:rPr>
              <w:instrText xml:space="preserve"> PAGEREF _Toc73630287 \h </w:instrText>
            </w:r>
            <w:r w:rsidR="002928AF">
              <w:rPr>
                <w:noProof/>
                <w:webHidden/>
              </w:rPr>
            </w:r>
            <w:r w:rsidR="002928AF">
              <w:rPr>
                <w:noProof/>
                <w:webHidden/>
              </w:rPr>
              <w:fldChar w:fldCharType="separate"/>
            </w:r>
            <w:r w:rsidR="002928AF">
              <w:rPr>
                <w:noProof/>
                <w:webHidden/>
              </w:rPr>
              <w:t>4</w:t>
            </w:r>
            <w:r w:rsidR="002928AF">
              <w:rPr>
                <w:noProof/>
                <w:webHidden/>
              </w:rPr>
              <w:fldChar w:fldCharType="end"/>
            </w:r>
          </w:hyperlink>
        </w:p>
        <w:p w:rsidR="002928AF" w:rsidRDefault="00745CDA" w14:paraId="2F275CD7" w14:textId="415E66DC">
          <w:pPr>
            <w:pStyle w:val="TOC3"/>
            <w:tabs>
              <w:tab w:val="left" w:pos="1100"/>
              <w:tab w:val="right" w:leader="dot" w:pos="9056"/>
            </w:tabs>
            <w:rPr>
              <w:rFonts w:cstheme="minorBidi"/>
              <w:i w:val="0"/>
              <w:iCs w:val="0"/>
              <w:noProof/>
              <w:color w:val="auto"/>
              <w:sz w:val="22"/>
              <w:szCs w:val="22"/>
              <w:lang w:val="nl-NL" w:eastAsia="nl-NL"/>
            </w:rPr>
          </w:pPr>
          <w:hyperlink w:history="1" w:anchor="_Toc73630288">
            <w:r w:rsidRPr="00FC31A0" w:rsidR="002928AF">
              <w:rPr>
                <w:rStyle w:val="Hyperlink"/>
                <w:noProof/>
                <w:lang w:val="en-US"/>
              </w:rPr>
              <w:t>2.3</w:t>
            </w:r>
            <w:r w:rsidR="002928AF">
              <w:rPr>
                <w:rFonts w:cstheme="minorBidi"/>
                <w:i w:val="0"/>
                <w:iCs w:val="0"/>
                <w:noProof/>
                <w:color w:val="auto"/>
                <w:sz w:val="22"/>
                <w:szCs w:val="22"/>
                <w:lang w:val="nl-NL" w:eastAsia="nl-NL"/>
              </w:rPr>
              <w:tab/>
            </w:r>
            <w:r w:rsidRPr="00FC31A0" w:rsidR="002928AF">
              <w:rPr>
                <w:rStyle w:val="Hyperlink"/>
                <w:noProof/>
              </w:rPr>
              <w:t>Minimum Annual Volume</w:t>
            </w:r>
            <w:r w:rsidR="002928AF">
              <w:rPr>
                <w:noProof/>
                <w:webHidden/>
              </w:rPr>
              <w:tab/>
            </w:r>
            <w:r w:rsidR="002928AF">
              <w:rPr>
                <w:noProof/>
                <w:webHidden/>
              </w:rPr>
              <w:fldChar w:fldCharType="begin"/>
            </w:r>
            <w:r w:rsidR="002928AF">
              <w:rPr>
                <w:noProof/>
                <w:webHidden/>
              </w:rPr>
              <w:instrText xml:space="preserve"> PAGEREF _Toc73630288 \h </w:instrText>
            </w:r>
            <w:r w:rsidR="002928AF">
              <w:rPr>
                <w:noProof/>
                <w:webHidden/>
              </w:rPr>
            </w:r>
            <w:r w:rsidR="002928AF">
              <w:rPr>
                <w:noProof/>
                <w:webHidden/>
              </w:rPr>
              <w:fldChar w:fldCharType="separate"/>
            </w:r>
            <w:r w:rsidR="002928AF">
              <w:rPr>
                <w:noProof/>
                <w:webHidden/>
              </w:rPr>
              <w:t>4</w:t>
            </w:r>
            <w:r w:rsidR="002928AF">
              <w:rPr>
                <w:noProof/>
                <w:webHidden/>
              </w:rPr>
              <w:fldChar w:fldCharType="end"/>
            </w:r>
          </w:hyperlink>
        </w:p>
        <w:p w:rsidR="002928AF" w:rsidRDefault="00745CDA" w14:paraId="142174E2" w14:textId="73C11BE7">
          <w:pPr>
            <w:pStyle w:val="TOC2"/>
            <w:tabs>
              <w:tab w:val="right" w:leader="dot" w:pos="9056"/>
            </w:tabs>
            <w:rPr>
              <w:rFonts w:cstheme="minorBidi"/>
              <w:smallCaps w:val="0"/>
              <w:noProof/>
              <w:color w:val="auto"/>
              <w:sz w:val="22"/>
              <w:szCs w:val="22"/>
              <w:lang w:val="nl-NL" w:eastAsia="nl-NL"/>
            </w:rPr>
          </w:pPr>
          <w:hyperlink w:history="1" w:anchor="_Toc73630289">
            <w:r w:rsidRPr="00FC31A0" w:rsidR="002928AF">
              <w:rPr>
                <w:rStyle w:val="Hyperlink"/>
                <w:noProof/>
                <w:lang w:val="en-US"/>
              </w:rPr>
              <w:t>Article 3. Price</w:t>
            </w:r>
            <w:r w:rsidR="002928AF">
              <w:rPr>
                <w:noProof/>
                <w:webHidden/>
              </w:rPr>
              <w:tab/>
            </w:r>
            <w:r w:rsidR="002928AF">
              <w:rPr>
                <w:noProof/>
                <w:webHidden/>
              </w:rPr>
              <w:fldChar w:fldCharType="begin"/>
            </w:r>
            <w:r w:rsidR="002928AF">
              <w:rPr>
                <w:noProof/>
                <w:webHidden/>
              </w:rPr>
              <w:instrText xml:space="preserve"> PAGEREF _Toc73630289 \h </w:instrText>
            </w:r>
            <w:r w:rsidR="002928AF">
              <w:rPr>
                <w:noProof/>
                <w:webHidden/>
              </w:rPr>
            </w:r>
            <w:r w:rsidR="002928AF">
              <w:rPr>
                <w:noProof/>
                <w:webHidden/>
              </w:rPr>
              <w:fldChar w:fldCharType="separate"/>
            </w:r>
            <w:r w:rsidR="002928AF">
              <w:rPr>
                <w:noProof/>
                <w:webHidden/>
              </w:rPr>
              <w:t>5</w:t>
            </w:r>
            <w:r w:rsidR="002928AF">
              <w:rPr>
                <w:noProof/>
                <w:webHidden/>
              </w:rPr>
              <w:fldChar w:fldCharType="end"/>
            </w:r>
          </w:hyperlink>
        </w:p>
        <w:p w:rsidR="002928AF" w:rsidRDefault="00745CDA" w14:paraId="628DAE3C" w14:textId="618ECF6D">
          <w:pPr>
            <w:pStyle w:val="TOC3"/>
            <w:tabs>
              <w:tab w:val="left" w:pos="1100"/>
              <w:tab w:val="right" w:leader="dot" w:pos="9056"/>
            </w:tabs>
            <w:rPr>
              <w:rFonts w:cstheme="minorBidi"/>
              <w:i w:val="0"/>
              <w:iCs w:val="0"/>
              <w:noProof/>
              <w:color w:val="auto"/>
              <w:sz w:val="22"/>
              <w:szCs w:val="22"/>
              <w:lang w:val="nl-NL" w:eastAsia="nl-NL"/>
            </w:rPr>
          </w:pPr>
          <w:hyperlink w:history="1" w:anchor="_Toc73630290">
            <w:r w:rsidRPr="00FC31A0" w:rsidR="002928AF">
              <w:rPr>
                <w:rStyle w:val="Hyperlink"/>
                <w:bCs/>
                <w:noProof/>
                <w:lang w:val="en-US"/>
              </w:rPr>
              <w:t>3.1</w:t>
            </w:r>
            <w:r w:rsidR="002928AF">
              <w:rPr>
                <w:rFonts w:cstheme="minorBidi"/>
                <w:i w:val="0"/>
                <w:iCs w:val="0"/>
                <w:noProof/>
                <w:color w:val="auto"/>
                <w:sz w:val="22"/>
                <w:szCs w:val="22"/>
                <w:lang w:val="nl-NL" w:eastAsia="nl-NL"/>
              </w:rPr>
              <w:tab/>
            </w:r>
            <w:r w:rsidRPr="00FC31A0" w:rsidR="002928AF">
              <w:rPr>
                <w:rStyle w:val="Hyperlink"/>
                <w:bCs/>
                <w:noProof/>
              </w:rPr>
              <w:t>Energy Price:</w:t>
            </w:r>
            <w:r w:rsidR="002928AF">
              <w:rPr>
                <w:noProof/>
                <w:webHidden/>
              </w:rPr>
              <w:tab/>
            </w:r>
            <w:r w:rsidR="002928AF">
              <w:rPr>
                <w:noProof/>
                <w:webHidden/>
              </w:rPr>
              <w:fldChar w:fldCharType="begin"/>
            </w:r>
            <w:r w:rsidR="002928AF">
              <w:rPr>
                <w:noProof/>
                <w:webHidden/>
              </w:rPr>
              <w:instrText xml:space="preserve"> PAGEREF _Toc73630290 \h </w:instrText>
            </w:r>
            <w:r w:rsidR="002928AF">
              <w:rPr>
                <w:noProof/>
                <w:webHidden/>
              </w:rPr>
            </w:r>
            <w:r w:rsidR="002928AF">
              <w:rPr>
                <w:noProof/>
                <w:webHidden/>
              </w:rPr>
              <w:fldChar w:fldCharType="separate"/>
            </w:r>
            <w:r w:rsidR="002928AF">
              <w:rPr>
                <w:noProof/>
                <w:webHidden/>
              </w:rPr>
              <w:t>5</w:t>
            </w:r>
            <w:r w:rsidR="002928AF">
              <w:rPr>
                <w:noProof/>
                <w:webHidden/>
              </w:rPr>
              <w:fldChar w:fldCharType="end"/>
            </w:r>
          </w:hyperlink>
        </w:p>
        <w:p w:rsidR="002928AF" w:rsidRDefault="00745CDA" w14:paraId="70620D1C" w14:textId="6895E581">
          <w:pPr>
            <w:pStyle w:val="TOC3"/>
            <w:tabs>
              <w:tab w:val="left" w:pos="1100"/>
              <w:tab w:val="right" w:leader="dot" w:pos="9056"/>
            </w:tabs>
            <w:rPr>
              <w:rFonts w:cstheme="minorBidi"/>
              <w:i w:val="0"/>
              <w:iCs w:val="0"/>
              <w:noProof/>
              <w:color w:val="auto"/>
              <w:sz w:val="22"/>
              <w:szCs w:val="22"/>
              <w:lang w:val="nl-NL" w:eastAsia="nl-NL"/>
            </w:rPr>
          </w:pPr>
          <w:hyperlink w:history="1" w:anchor="_Toc73630291">
            <w:r w:rsidRPr="00FC31A0" w:rsidR="002928AF">
              <w:rPr>
                <w:rStyle w:val="Hyperlink"/>
                <w:noProof/>
                <w:lang w:val="en-US"/>
              </w:rPr>
              <w:t>3.2</w:t>
            </w:r>
            <w:r w:rsidR="002928AF">
              <w:rPr>
                <w:rFonts w:cstheme="minorBidi"/>
                <w:i w:val="0"/>
                <w:iCs w:val="0"/>
                <w:noProof/>
                <w:color w:val="auto"/>
                <w:sz w:val="22"/>
                <w:szCs w:val="22"/>
                <w:lang w:val="nl-NL" w:eastAsia="nl-NL"/>
              </w:rPr>
              <w:tab/>
            </w:r>
            <w:r w:rsidRPr="00FC31A0" w:rsidR="002928AF">
              <w:rPr>
                <w:rStyle w:val="Hyperlink"/>
                <w:noProof/>
              </w:rPr>
              <w:t>[ ] Fixed Monthly Fee:</w:t>
            </w:r>
            <w:r w:rsidR="002928AF">
              <w:rPr>
                <w:noProof/>
                <w:webHidden/>
              </w:rPr>
              <w:tab/>
            </w:r>
            <w:r w:rsidR="002928AF">
              <w:rPr>
                <w:noProof/>
                <w:webHidden/>
              </w:rPr>
              <w:fldChar w:fldCharType="begin"/>
            </w:r>
            <w:r w:rsidR="002928AF">
              <w:rPr>
                <w:noProof/>
                <w:webHidden/>
              </w:rPr>
              <w:instrText xml:space="preserve"> PAGEREF _Toc73630291 \h </w:instrText>
            </w:r>
            <w:r w:rsidR="002928AF">
              <w:rPr>
                <w:noProof/>
                <w:webHidden/>
              </w:rPr>
            </w:r>
            <w:r w:rsidR="002928AF">
              <w:rPr>
                <w:noProof/>
                <w:webHidden/>
              </w:rPr>
              <w:fldChar w:fldCharType="separate"/>
            </w:r>
            <w:r w:rsidR="002928AF">
              <w:rPr>
                <w:noProof/>
                <w:webHidden/>
              </w:rPr>
              <w:t>5</w:t>
            </w:r>
            <w:r w:rsidR="002928AF">
              <w:rPr>
                <w:noProof/>
                <w:webHidden/>
              </w:rPr>
              <w:fldChar w:fldCharType="end"/>
            </w:r>
          </w:hyperlink>
        </w:p>
        <w:p w:rsidR="002928AF" w:rsidRDefault="00745CDA" w14:paraId="7C9DD8CA" w14:textId="2373E61D">
          <w:pPr>
            <w:pStyle w:val="TOC3"/>
            <w:tabs>
              <w:tab w:val="left" w:pos="1100"/>
              <w:tab w:val="right" w:leader="dot" w:pos="9056"/>
            </w:tabs>
            <w:rPr>
              <w:rFonts w:cstheme="minorBidi"/>
              <w:i w:val="0"/>
              <w:iCs w:val="0"/>
              <w:noProof/>
              <w:color w:val="auto"/>
              <w:sz w:val="22"/>
              <w:szCs w:val="22"/>
              <w:lang w:val="nl-NL" w:eastAsia="nl-NL"/>
            </w:rPr>
          </w:pPr>
          <w:hyperlink w:history="1" w:anchor="_Toc73630292">
            <w:r w:rsidRPr="00FC31A0" w:rsidR="002928AF">
              <w:rPr>
                <w:rStyle w:val="Hyperlink"/>
                <w:noProof/>
                <w:lang w:val="en-US"/>
              </w:rPr>
              <w:t>3.3</w:t>
            </w:r>
            <w:r w:rsidR="002928AF">
              <w:rPr>
                <w:rFonts w:cstheme="minorBidi"/>
                <w:i w:val="0"/>
                <w:iCs w:val="0"/>
                <w:noProof/>
                <w:color w:val="auto"/>
                <w:sz w:val="22"/>
                <w:szCs w:val="22"/>
                <w:lang w:val="nl-NL" w:eastAsia="nl-NL"/>
              </w:rPr>
              <w:tab/>
            </w:r>
            <w:r w:rsidRPr="00FC31A0" w:rsidR="002928AF">
              <w:rPr>
                <w:rStyle w:val="Hyperlink"/>
                <w:noProof/>
              </w:rPr>
              <w:t>[ ] Annual Volume Make-up Fee</w:t>
            </w:r>
            <w:r w:rsidR="002928AF">
              <w:rPr>
                <w:noProof/>
                <w:webHidden/>
              </w:rPr>
              <w:tab/>
            </w:r>
            <w:r w:rsidR="002928AF">
              <w:rPr>
                <w:noProof/>
                <w:webHidden/>
              </w:rPr>
              <w:fldChar w:fldCharType="begin"/>
            </w:r>
            <w:r w:rsidR="002928AF">
              <w:rPr>
                <w:noProof/>
                <w:webHidden/>
              </w:rPr>
              <w:instrText xml:space="preserve"> PAGEREF _Toc73630292 \h </w:instrText>
            </w:r>
            <w:r w:rsidR="002928AF">
              <w:rPr>
                <w:noProof/>
                <w:webHidden/>
              </w:rPr>
            </w:r>
            <w:r w:rsidR="002928AF">
              <w:rPr>
                <w:noProof/>
                <w:webHidden/>
              </w:rPr>
              <w:fldChar w:fldCharType="separate"/>
            </w:r>
            <w:r w:rsidR="002928AF">
              <w:rPr>
                <w:noProof/>
                <w:webHidden/>
              </w:rPr>
              <w:t>5</w:t>
            </w:r>
            <w:r w:rsidR="002928AF">
              <w:rPr>
                <w:noProof/>
                <w:webHidden/>
              </w:rPr>
              <w:fldChar w:fldCharType="end"/>
            </w:r>
          </w:hyperlink>
        </w:p>
        <w:p w:rsidR="002928AF" w:rsidRDefault="00745CDA" w14:paraId="4E92B3B2" w14:textId="6B118134">
          <w:pPr>
            <w:pStyle w:val="TOC2"/>
            <w:tabs>
              <w:tab w:val="right" w:leader="dot" w:pos="9056"/>
            </w:tabs>
            <w:rPr>
              <w:rFonts w:cstheme="minorBidi"/>
              <w:smallCaps w:val="0"/>
              <w:noProof/>
              <w:color w:val="auto"/>
              <w:sz w:val="22"/>
              <w:szCs w:val="22"/>
              <w:lang w:val="nl-NL" w:eastAsia="nl-NL"/>
            </w:rPr>
          </w:pPr>
          <w:hyperlink w:history="1" w:anchor="_Toc73630293">
            <w:r w:rsidRPr="00FC31A0" w:rsidR="002928AF">
              <w:rPr>
                <w:rStyle w:val="Hyperlink"/>
                <w:noProof/>
                <w:lang w:val="en-US"/>
              </w:rPr>
              <w:t>Article 4. Schedule, Delivery and Acceptance, Measurement</w:t>
            </w:r>
            <w:r w:rsidR="002928AF">
              <w:rPr>
                <w:noProof/>
                <w:webHidden/>
              </w:rPr>
              <w:tab/>
            </w:r>
            <w:r w:rsidR="002928AF">
              <w:rPr>
                <w:noProof/>
                <w:webHidden/>
              </w:rPr>
              <w:fldChar w:fldCharType="begin"/>
            </w:r>
            <w:r w:rsidR="002928AF">
              <w:rPr>
                <w:noProof/>
                <w:webHidden/>
              </w:rPr>
              <w:instrText xml:space="preserve"> PAGEREF _Toc73630293 \h </w:instrText>
            </w:r>
            <w:r w:rsidR="002928AF">
              <w:rPr>
                <w:noProof/>
                <w:webHidden/>
              </w:rPr>
            </w:r>
            <w:r w:rsidR="002928AF">
              <w:rPr>
                <w:noProof/>
                <w:webHidden/>
              </w:rPr>
              <w:fldChar w:fldCharType="separate"/>
            </w:r>
            <w:r w:rsidR="002928AF">
              <w:rPr>
                <w:noProof/>
                <w:webHidden/>
              </w:rPr>
              <w:t>6</w:t>
            </w:r>
            <w:r w:rsidR="002928AF">
              <w:rPr>
                <w:noProof/>
                <w:webHidden/>
              </w:rPr>
              <w:fldChar w:fldCharType="end"/>
            </w:r>
          </w:hyperlink>
        </w:p>
        <w:p w:rsidR="002928AF" w:rsidRDefault="00745CDA" w14:paraId="6D04864F" w14:textId="618D6992">
          <w:pPr>
            <w:pStyle w:val="TOC3"/>
            <w:tabs>
              <w:tab w:val="left" w:pos="1100"/>
              <w:tab w:val="right" w:leader="dot" w:pos="9056"/>
            </w:tabs>
            <w:rPr>
              <w:rFonts w:cstheme="minorBidi"/>
              <w:i w:val="0"/>
              <w:iCs w:val="0"/>
              <w:noProof/>
              <w:color w:val="auto"/>
              <w:sz w:val="22"/>
              <w:szCs w:val="22"/>
              <w:lang w:val="nl-NL" w:eastAsia="nl-NL"/>
            </w:rPr>
          </w:pPr>
          <w:hyperlink w:history="1" w:anchor="_Toc73630294">
            <w:r w:rsidRPr="00FC31A0" w:rsidR="002928AF">
              <w:rPr>
                <w:rStyle w:val="Hyperlink"/>
                <w:noProof/>
                <w:lang w:val="en-US"/>
              </w:rPr>
              <w:t>4.1</w:t>
            </w:r>
            <w:r w:rsidR="002928AF">
              <w:rPr>
                <w:rFonts w:cstheme="minorBidi"/>
                <w:i w:val="0"/>
                <w:iCs w:val="0"/>
                <w:noProof/>
                <w:color w:val="auto"/>
                <w:sz w:val="22"/>
                <w:szCs w:val="22"/>
                <w:lang w:val="nl-NL" w:eastAsia="nl-NL"/>
              </w:rPr>
              <w:tab/>
            </w:r>
            <w:r w:rsidRPr="00FC31A0" w:rsidR="002928AF">
              <w:rPr>
                <w:rStyle w:val="Hyperlink"/>
                <w:noProof/>
              </w:rPr>
              <w:t>Schedule and Delivery and Acceptance</w:t>
            </w:r>
            <w:r w:rsidR="002928AF">
              <w:rPr>
                <w:noProof/>
                <w:webHidden/>
              </w:rPr>
              <w:tab/>
            </w:r>
            <w:r w:rsidR="002928AF">
              <w:rPr>
                <w:noProof/>
                <w:webHidden/>
              </w:rPr>
              <w:fldChar w:fldCharType="begin"/>
            </w:r>
            <w:r w:rsidR="002928AF">
              <w:rPr>
                <w:noProof/>
                <w:webHidden/>
              </w:rPr>
              <w:instrText xml:space="preserve"> PAGEREF _Toc73630294 \h </w:instrText>
            </w:r>
            <w:r w:rsidR="002928AF">
              <w:rPr>
                <w:noProof/>
                <w:webHidden/>
              </w:rPr>
            </w:r>
            <w:r w:rsidR="002928AF">
              <w:rPr>
                <w:noProof/>
                <w:webHidden/>
              </w:rPr>
              <w:fldChar w:fldCharType="separate"/>
            </w:r>
            <w:r w:rsidR="002928AF">
              <w:rPr>
                <w:noProof/>
                <w:webHidden/>
              </w:rPr>
              <w:t>6</w:t>
            </w:r>
            <w:r w:rsidR="002928AF">
              <w:rPr>
                <w:noProof/>
                <w:webHidden/>
              </w:rPr>
              <w:fldChar w:fldCharType="end"/>
            </w:r>
          </w:hyperlink>
        </w:p>
        <w:p w:rsidR="002928AF" w:rsidRDefault="00745CDA" w14:paraId="61A16BF3" w14:textId="07683476">
          <w:pPr>
            <w:pStyle w:val="TOC3"/>
            <w:tabs>
              <w:tab w:val="left" w:pos="1100"/>
              <w:tab w:val="right" w:leader="dot" w:pos="9056"/>
            </w:tabs>
            <w:rPr>
              <w:rFonts w:cstheme="minorBidi"/>
              <w:i w:val="0"/>
              <w:iCs w:val="0"/>
              <w:noProof/>
              <w:color w:val="auto"/>
              <w:sz w:val="22"/>
              <w:szCs w:val="22"/>
              <w:lang w:val="nl-NL" w:eastAsia="nl-NL"/>
            </w:rPr>
          </w:pPr>
          <w:hyperlink w:history="1" w:anchor="_Toc73630295">
            <w:r w:rsidRPr="00FC31A0" w:rsidR="002928AF">
              <w:rPr>
                <w:rStyle w:val="Hyperlink"/>
                <w:noProof/>
                <w:lang w:val="en-US"/>
              </w:rPr>
              <w:t>4.2</w:t>
            </w:r>
            <w:r w:rsidR="002928AF">
              <w:rPr>
                <w:rFonts w:cstheme="minorBidi"/>
                <w:i w:val="0"/>
                <w:iCs w:val="0"/>
                <w:noProof/>
                <w:color w:val="auto"/>
                <w:sz w:val="22"/>
                <w:szCs w:val="22"/>
                <w:lang w:val="nl-NL" w:eastAsia="nl-NL"/>
              </w:rPr>
              <w:tab/>
            </w:r>
            <w:r w:rsidRPr="00FC31A0" w:rsidR="002928AF">
              <w:rPr>
                <w:rStyle w:val="Hyperlink"/>
                <w:noProof/>
              </w:rPr>
              <w:t>Measurement</w:t>
            </w:r>
            <w:r w:rsidR="002928AF">
              <w:rPr>
                <w:noProof/>
                <w:webHidden/>
              </w:rPr>
              <w:tab/>
            </w:r>
            <w:r w:rsidR="002928AF">
              <w:rPr>
                <w:noProof/>
                <w:webHidden/>
              </w:rPr>
              <w:fldChar w:fldCharType="begin"/>
            </w:r>
            <w:r w:rsidR="002928AF">
              <w:rPr>
                <w:noProof/>
                <w:webHidden/>
              </w:rPr>
              <w:instrText xml:space="preserve"> PAGEREF _Toc73630295 \h </w:instrText>
            </w:r>
            <w:r w:rsidR="002928AF">
              <w:rPr>
                <w:noProof/>
                <w:webHidden/>
              </w:rPr>
            </w:r>
            <w:r w:rsidR="002928AF">
              <w:rPr>
                <w:noProof/>
                <w:webHidden/>
              </w:rPr>
              <w:fldChar w:fldCharType="separate"/>
            </w:r>
            <w:r w:rsidR="002928AF">
              <w:rPr>
                <w:noProof/>
                <w:webHidden/>
              </w:rPr>
              <w:t>6</w:t>
            </w:r>
            <w:r w:rsidR="002928AF">
              <w:rPr>
                <w:noProof/>
                <w:webHidden/>
              </w:rPr>
              <w:fldChar w:fldCharType="end"/>
            </w:r>
          </w:hyperlink>
        </w:p>
        <w:p w:rsidR="002928AF" w:rsidRDefault="00745CDA" w14:paraId="08B72ECF" w14:textId="4ED73F49">
          <w:pPr>
            <w:pStyle w:val="TOC3"/>
            <w:tabs>
              <w:tab w:val="left" w:pos="1100"/>
              <w:tab w:val="right" w:leader="dot" w:pos="9056"/>
            </w:tabs>
            <w:rPr>
              <w:rFonts w:cstheme="minorBidi"/>
              <w:i w:val="0"/>
              <w:iCs w:val="0"/>
              <w:noProof/>
              <w:color w:val="auto"/>
              <w:sz w:val="22"/>
              <w:szCs w:val="22"/>
              <w:lang w:val="nl-NL" w:eastAsia="nl-NL"/>
            </w:rPr>
          </w:pPr>
          <w:hyperlink w:history="1" w:anchor="_Toc73630296">
            <w:r w:rsidRPr="00FC31A0" w:rsidR="002928AF">
              <w:rPr>
                <w:rStyle w:val="Hyperlink"/>
                <w:noProof/>
                <w:lang w:val="en-US"/>
              </w:rPr>
              <w:t>4.3</w:t>
            </w:r>
            <w:r w:rsidR="002928AF">
              <w:rPr>
                <w:rFonts w:cstheme="minorBidi"/>
                <w:i w:val="0"/>
                <w:iCs w:val="0"/>
                <w:noProof/>
                <w:color w:val="auto"/>
                <w:sz w:val="22"/>
                <w:szCs w:val="22"/>
                <w:lang w:val="nl-NL" w:eastAsia="nl-NL"/>
              </w:rPr>
              <w:tab/>
            </w:r>
            <w:r w:rsidRPr="00FC31A0" w:rsidR="002928AF">
              <w:rPr>
                <w:rStyle w:val="Hyperlink"/>
                <w:noProof/>
              </w:rPr>
              <w:t>Seller and Buyer Costs</w:t>
            </w:r>
            <w:r w:rsidR="002928AF">
              <w:rPr>
                <w:noProof/>
                <w:webHidden/>
              </w:rPr>
              <w:tab/>
            </w:r>
            <w:r w:rsidR="002928AF">
              <w:rPr>
                <w:noProof/>
                <w:webHidden/>
              </w:rPr>
              <w:fldChar w:fldCharType="begin"/>
            </w:r>
            <w:r w:rsidR="002928AF">
              <w:rPr>
                <w:noProof/>
                <w:webHidden/>
              </w:rPr>
              <w:instrText xml:space="preserve"> PAGEREF _Toc73630296 \h </w:instrText>
            </w:r>
            <w:r w:rsidR="002928AF">
              <w:rPr>
                <w:noProof/>
                <w:webHidden/>
              </w:rPr>
            </w:r>
            <w:r w:rsidR="002928AF">
              <w:rPr>
                <w:noProof/>
                <w:webHidden/>
              </w:rPr>
              <w:fldChar w:fldCharType="separate"/>
            </w:r>
            <w:r w:rsidR="002928AF">
              <w:rPr>
                <w:noProof/>
                <w:webHidden/>
              </w:rPr>
              <w:t>6</w:t>
            </w:r>
            <w:r w:rsidR="002928AF">
              <w:rPr>
                <w:noProof/>
                <w:webHidden/>
              </w:rPr>
              <w:fldChar w:fldCharType="end"/>
            </w:r>
          </w:hyperlink>
        </w:p>
        <w:p w:rsidR="002928AF" w:rsidRDefault="00745CDA" w14:paraId="768B7364" w14:textId="3374AAF0">
          <w:pPr>
            <w:pStyle w:val="TOC3"/>
            <w:tabs>
              <w:tab w:val="left" w:pos="1100"/>
              <w:tab w:val="right" w:leader="dot" w:pos="9056"/>
            </w:tabs>
            <w:rPr>
              <w:rFonts w:cstheme="minorBidi"/>
              <w:i w:val="0"/>
              <w:iCs w:val="0"/>
              <w:noProof/>
              <w:color w:val="auto"/>
              <w:sz w:val="22"/>
              <w:szCs w:val="22"/>
              <w:lang w:val="nl-NL" w:eastAsia="nl-NL"/>
            </w:rPr>
          </w:pPr>
          <w:hyperlink w:history="1" w:anchor="_Toc73630297">
            <w:r w:rsidRPr="00FC31A0" w:rsidR="002928AF">
              <w:rPr>
                <w:rStyle w:val="Hyperlink"/>
                <w:noProof/>
                <w:lang w:val="en-US"/>
              </w:rPr>
              <w:t>4.4</w:t>
            </w:r>
            <w:r w:rsidR="002928AF">
              <w:rPr>
                <w:rFonts w:cstheme="minorBidi"/>
                <w:i w:val="0"/>
                <w:iCs w:val="0"/>
                <w:noProof/>
                <w:color w:val="auto"/>
                <w:sz w:val="22"/>
                <w:szCs w:val="22"/>
                <w:lang w:val="nl-NL" w:eastAsia="nl-NL"/>
              </w:rPr>
              <w:tab/>
            </w:r>
            <w:r w:rsidRPr="00FC31A0" w:rsidR="002928AF">
              <w:rPr>
                <w:rStyle w:val="Hyperlink"/>
                <w:noProof/>
              </w:rPr>
              <w:t>Risk and Transfer of Rights of Title</w:t>
            </w:r>
            <w:r w:rsidR="002928AF">
              <w:rPr>
                <w:noProof/>
                <w:webHidden/>
              </w:rPr>
              <w:tab/>
            </w:r>
            <w:r w:rsidR="002928AF">
              <w:rPr>
                <w:noProof/>
                <w:webHidden/>
              </w:rPr>
              <w:fldChar w:fldCharType="begin"/>
            </w:r>
            <w:r w:rsidR="002928AF">
              <w:rPr>
                <w:noProof/>
                <w:webHidden/>
              </w:rPr>
              <w:instrText xml:space="preserve"> PAGEREF _Toc73630297 \h </w:instrText>
            </w:r>
            <w:r w:rsidR="002928AF">
              <w:rPr>
                <w:noProof/>
                <w:webHidden/>
              </w:rPr>
            </w:r>
            <w:r w:rsidR="002928AF">
              <w:rPr>
                <w:noProof/>
                <w:webHidden/>
              </w:rPr>
              <w:fldChar w:fldCharType="separate"/>
            </w:r>
            <w:r w:rsidR="002928AF">
              <w:rPr>
                <w:noProof/>
                <w:webHidden/>
              </w:rPr>
              <w:t>6</w:t>
            </w:r>
            <w:r w:rsidR="002928AF">
              <w:rPr>
                <w:noProof/>
                <w:webHidden/>
              </w:rPr>
              <w:fldChar w:fldCharType="end"/>
            </w:r>
          </w:hyperlink>
        </w:p>
        <w:p w:rsidR="002928AF" w:rsidRDefault="00745CDA" w14:paraId="5ED6CC5F" w14:textId="7AAEB6FD">
          <w:pPr>
            <w:pStyle w:val="TOC2"/>
            <w:tabs>
              <w:tab w:val="right" w:leader="dot" w:pos="9056"/>
            </w:tabs>
            <w:rPr>
              <w:rFonts w:cstheme="minorBidi"/>
              <w:smallCaps w:val="0"/>
              <w:noProof/>
              <w:color w:val="auto"/>
              <w:sz w:val="22"/>
              <w:szCs w:val="22"/>
              <w:lang w:val="nl-NL" w:eastAsia="nl-NL"/>
            </w:rPr>
          </w:pPr>
          <w:hyperlink w:history="1" w:anchor="_Toc73630298">
            <w:r w:rsidRPr="00FC31A0" w:rsidR="002928AF">
              <w:rPr>
                <w:rStyle w:val="Hyperlink"/>
                <w:noProof/>
                <w:lang w:val="en-US"/>
              </w:rPr>
              <w:t>Article 5. Term and Termination</w:t>
            </w:r>
            <w:r w:rsidR="002928AF">
              <w:rPr>
                <w:noProof/>
                <w:webHidden/>
              </w:rPr>
              <w:tab/>
            </w:r>
            <w:r w:rsidR="002928AF">
              <w:rPr>
                <w:noProof/>
                <w:webHidden/>
              </w:rPr>
              <w:fldChar w:fldCharType="begin"/>
            </w:r>
            <w:r w:rsidR="002928AF">
              <w:rPr>
                <w:noProof/>
                <w:webHidden/>
              </w:rPr>
              <w:instrText xml:space="preserve"> PAGEREF _Toc73630298 \h </w:instrText>
            </w:r>
            <w:r w:rsidR="002928AF">
              <w:rPr>
                <w:noProof/>
                <w:webHidden/>
              </w:rPr>
            </w:r>
            <w:r w:rsidR="002928AF">
              <w:rPr>
                <w:noProof/>
                <w:webHidden/>
              </w:rPr>
              <w:fldChar w:fldCharType="separate"/>
            </w:r>
            <w:r w:rsidR="002928AF">
              <w:rPr>
                <w:noProof/>
                <w:webHidden/>
              </w:rPr>
              <w:t>7</w:t>
            </w:r>
            <w:r w:rsidR="002928AF">
              <w:rPr>
                <w:noProof/>
                <w:webHidden/>
              </w:rPr>
              <w:fldChar w:fldCharType="end"/>
            </w:r>
          </w:hyperlink>
        </w:p>
        <w:p w:rsidR="002928AF" w:rsidRDefault="00745CDA" w14:paraId="716B3AE4" w14:textId="5884F54C">
          <w:pPr>
            <w:pStyle w:val="TOC2"/>
            <w:tabs>
              <w:tab w:val="right" w:leader="dot" w:pos="9056"/>
            </w:tabs>
            <w:rPr>
              <w:rFonts w:cstheme="minorBidi"/>
              <w:smallCaps w:val="0"/>
              <w:noProof/>
              <w:color w:val="auto"/>
              <w:sz w:val="22"/>
              <w:szCs w:val="22"/>
              <w:lang w:val="nl-NL" w:eastAsia="nl-NL"/>
            </w:rPr>
          </w:pPr>
          <w:hyperlink w:history="1" w:anchor="_Toc73630299">
            <w:r w:rsidRPr="00FC31A0" w:rsidR="002928AF">
              <w:rPr>
                <w:rStyle w:val="Hyperlink"/>
                <w:noProof/>
                <w:lang w:val="en-US"/>
              </w:rPr>
              <w:t>Article 6. Invoicing and Payment</w:t>
            </w:r>
            <w:r w:rsidR="002928AF">
              <w:rPr>
                <w:noProof/>
                <w:webHidden/>
              </w:rPr>
              <w:tab/>
            </w:r>
            <w:r w:rsidR="002928AF">
              <w:rPr>
                <w:noProof/>
                <w:webHidden/>
              </w:rPr>
              <w:fldChar w:fldCharType="begin"/>
            </w:r>
            <w:r w:rsidR="002928AF">
              <w:rPr>
                <w:noProof/>
                <w:webHidden/>
              </w:rPr>
              <w:instrText xml:space="preserve"> PAGEREF _Toc73630299 \h </w:instrText>
            </w:r>
            <w:r w:rsidR="002928AF">
              <w:rPr>
                <w:noProof/>
                <w:webHidden/>
              </w:rPr>
            </w:r>
            <w:r w:rsidR="002928AF">
              <w:rPr>
                <w:noProof/>
                <w:webHidden/>
              </w:rPr>
              <w:fldChar w:fldCharType="separate"/>
            </w:r>
            <w:r w:rsidR="002928AF">
              <w:rPr>
                <w:noProof/>
                <w:webHidden/>
              </w:rPr>
              <w:t>8</w:t>
            </w:r>
            <w:r w:rsidR="002928AF">
              <w:rPr>
                <w:noProof/>
                <w:webHidden/>
              </w:rPr>
              <w:fldChar w:fldCharType="end"/>
            </w:r>
          </w:hyperlink>
        </w:p>
        <w:p w:rsidR="002928AF" w:rsidRDefault="00745CDA" w14:paraId="39BF29A0" w14:textId="294771C1">
          <w:pPr>
            <w:pStyle w:val="TOC3"/>
            <w:tabs>
              <w:tab w:val="right" w:leader="dot" w:pos="9056"/>
            </w:tabs>
            <w:rPr>
              <w:rFonts w:cstheme="minorBidi"/>
              <w:i w:val="0"/>
              <w:iCs w:val="0"/>
              <w:noProof/>
              <w:color w:val="auto"/>
              <w:sz w:val="22"/>
              <w:szCs w:val="22"/>
              <w:lang w:val="nl-NL" w:eastAsia="nl-NL"/>
            </w:rPr>
          </w:pPr>
          <w:hyperlink w:history="1" w:anchor="_Toc73630300">
            <w:r w:rsidRPr="00FC31A0" w:rsidR="002928AF">
              <w:rPr>
                <w:rStyle w:val="Hyperlink"/>
                <w:noProof/>
              </w:rPr>
              <w:t>6.1 Invoice</w:t>
            </w:r>
            <w:r w:rsidR="002928AF">
              <w:rPr>
                <w:noProof/>
                <w:webHidden/>
              </w:rPr>
              <w:tab/>
            </w:r>
            <w:r w:rsidR="002928AF">
              <w:rPr>
                <w:noProof/>
                <w:webHidden/>
              </w:rPr>
              <w:fldChar w:fldCharType="begin"/>
            </w:r>
            <w:r w:rsidR="002928AF">
              <w:rPr>
                <w:noProof/>
                <w:webHidden/>
              </w:rPr>
              <w:instrText xml:space="preserve"> PAGEREF _Toc73630300 \h </w:instrText>
            </w:r>
            <w:r w:rsidR="002928AF">
              <w:rPr>
                <w:noProof/>
                <w:webHidden/>
              </w:rPr>
            </w:r>
            <w:r w:rsidR="002928AF">
              <w:rPr>
                <w:noProof/>
                <w:webHidden/>
              </w:rPr>
              <w:fldChar w:fldCharType="separate"/>
            </w:r>
            <w:r w:rsidR="002928AF">
              <w:rPr>
                <w:noProof/>
                <w:webHidden/>
              </w:rPr>
              <w:t>8</w:t>
            </w:r>
            <w:r w:rsidR="002928AF">
              <w:rPr>
                <w:noProof/>
                <w:webHidden/>
              </w:rPr>
              <w:fldChar w:fldCharType="end"/>
            </w:r>
          </w:hyperlink>
        </w:p>
        <w:p w:rsidR="002928AF" w:rsidRDefault="00745CDA" w14:paraId="75ACAF12" w14:textId="008AA2B7">
          <w:pPr>
            <w:pStyle w:val="TOC3"/>
            <w:tabs>
              <w:tab w:val="left" w:pos="1100"/>
              <w:tab w:val="right" w:leader="dot" w:pos="9056"/>
            </w:tabs>
            <w:rPr>
              <w:rFonts w:cstheme="minorBidi"/>
              <w:i w:val="0"/>
              <w:iCs w:val="0"/>
              <w:noProof/>
              <w:color w:val="auto"/>
              <w:sz w:val="22"/>
              <w:szCs w:val="22"/>
              <w:lang w:val="nl-NL" w:eastAsia="nl-NL"/>
            </w:rPr>
          </w:pPr>
          <w:hyperlink w:history="1" w:anchor="_Toc73630301">
            <w:r w:rsidRPr="00FC31A0" w:rsidR="002928AF">
              <w:rPr>
                <w:rStyle w:val="Hyperlink"/>
                <w:noProof/>
                <w:lang w:val="en-US"/>
              </w:rPr>
              <w:t>6.2</w:t>
            </w:r>
            <w:r w:rsidR="002928AF">
              <w:rPr>
                <w:rFonts w:cstheme="minorBidi"/>
                <w:i w:val="0"/>
                <w:iCs w:val="0"/>
                <w:noProof/>
                <w:color w:val="auto"/>
                <w:sz w:val="22"/>
                <w:szCs w:val="22"/>
                <w:lang w:val="nl-NL" w:eastAsia="nl-NL"/>
              </w:rPr>
              <w:tab/>
            </w:r>
            <w:r w:rsidRPr="00FC31A0" w:rsidR="002928AF">
              <w:rPr>
                <w:rStyle w:val="Hyperlink"/>
                <w:noProof/>
              </w:rPr>
              <w:t>Payment</w:t>
            </w:r>
            <w:r w:rsidR="002928AF">
              <w:rPr>
                <w:noProof/>
                <w:webHidden/>
              </w:rPr>
              <w:tab/>
            </w:r>
            <w:r w:rsidR="002928AF">
              <w:rPr>
                <w:noProof/>
                <w:webHidden/>
              </w:rPr>
              <w:fldChar w:fldCharType="begin"/>
            </w:r>
            <w:r w:rsidR="002928AF">
              <w:rPr>
                <w:noProof/>
                <w:webHidden/>
              </w:rPr>
              <w:instrText xml:space="preserve"> PAGEREF _Toc73630301 \h </w:instrText>
            </w:r>
            <w:r w:rsidR="002928AF">
              <w:rPr>
                <w:noProof/>
                <w:webHidden/>
              </w:rPr>
            </w:r>
            <w:r w:rsidR="002928AF">
              <w:rPr>
                <w:noProof/>
                <w:webHidden/>
              </w:rPr>
              <w:fldChar w:fldCharType="separate"/>
            </w:r>
            <w:r w:rsidR="002928AF">
              <w:rPr>
                <w:noProof/>
                <w:webHidden/>
              </w:rPr>
              <w:t>8</w:t>
            </w:r>
            <w:r w:rsidR="002928AF">
              <w:rPr>
                <w:noProof/>
                <w:webHidden/>
              </w:rPr>
              <w:fldChar w:fldCharType="end"/>
            </w:r>
          </w:hyperlink>
        </w:p>
        <w:p w:rsidR="002928AF" w:rsidRDefault="00745CDA" w14:paraId="7CC53E78" w14:textId="4FFA998A">
          <w:pPr>
            <w:pStyle w:val="TOC3"/>
            <w:tabs>
              <w:tab w:val="left" w:pos="1100"/>
              <w:tab w:val="right" w:leader="dot" w:pos="9056"/>
            </w:tabs>
            <w:rPr>
              <w:rFonts w:cstheme="minorBidi"/>
              <w:i w:val="0"/>
              <w:iCs w:val="0"/>
              <w:noProof/>
              <w:color w:val="auto"/>
              <w:sz w:val="22"/>
              <w:szCs w:val="22"/>
              <w:lang w:val="nl-NL" w:eastAsia="nl-NL"/>
            </w:rPr>
          </w:pPr>
          <w:hyperlink w:history="1" w:anchor="_Toc73630302">
            <w:r w:rsidRPr="00FC31A0" w:rsidR="002928AF">
              <w:rPr>
                <w:rStyle w:val="Hyperlink"/>
                <w:noProof/>
                <w:lang w:val="en-US"/>
              </w:rPr>
              <w:t>6.3</w:t>
            </w:r>
            <w:r w:rsidR="002928AF">
              <w:rPr>
                <w:rFonts w:cstheme="minorBidi"/>
                <w:i w:val="0"/>
                <w:iCs w:val="0"/>
                <w:noProof/>
                <w:color w:val="auto"/>
                <w:sz w:val="22"/>
                <w:szCs w:val="22"/>
                <w:lang w:val="nl-NL" w:eastAsia="nl-NL"/>
              </w:rPr>
              <w:tab/>
            </w:r>
            <w:r w:rsidRPr="00FC31A0" w:rsidR="002928AF">
              <w:rPr>
                <w:rStyle w:val="Hyperlink"/>
                <w:noProof/>
              </w:rPr>
              <w:t>Invoicing and Payment of Measured Quantities</w:t>
            </w:r>
            <w:r w:rsidR="002928AF">
              <w:rPr>
                <w:noProof/>
                <w:webHidden/>
              </w:rPr>
              <w:tab/>
            </w:r>
            <w:r w:rsidR="002928AF">
              <w:rPr>
                <w:noProof/>
                <w:webHidden/>
              </w:rPr>
              <w:fldChar w:fldCharType="begin"/>
            </w:r>
            <w:r w:rsidR="002928AF">
              <w:rPr>
                <w:noProof/>
                <w:webHidden/>
              </w:rPr>
              <w:instrText xml:space="preserve"> PAGEREF _Toc73630302 \h </w:instrText>
            </w:r>
            <w:r w:rsidR="002928AF">
              <w:rPr>
                <w:noProof/>
                <w:webHidden/>
              </w:rPr>
            </w:r>
            <w:r w:rsidR="002928AF">
              <w:rPr>
                <w:noProof/>
                <w:webHidden/>
              </w:rPr>
              <w:fldChar w:fldCharType="separate"/>
            </w:r>
            <w:r w:rsidR="002928AF">
              <w:rPr>
                <w:noProof/>
                <w:webHidden/>
              </w:rPr>
              <w:t>8</w:t>
            </w:r>
            <w:r w:rsidR="002928AF">
              <w:rPr>
                <w:noProof/>
                <w:webHidden/>
              </w:rPr>
              <w:fldChar w:fldCharType="end"/>
            </w:r>
          </w:hyperlink>
        </w:p>
        <w:p w:rsidR="002928AF" w:rsidRDefault="00745CDA" w14:paraId="35FA8864" w14:textId="5CCCA759">
          <w:pPr>
            <w:pStyle w:val="TOC3"/>
            <w:tabs>
              <w:tab w:val="left" w:pos="1100"/>
              <w:tab w:val="right" w:leader="dot" w:pos="9056"/>
            </w:tabs>
            <w:rPr>
              <w:rFonts w:cstheme="minorBidi"/>
              <w:i w:val="0"/>
              <w:iCs w:val="0"/>
              <w:noProof/>
              <w:color w:val="auto"/>
              <w:sz w:val="22"/>
              <w:szCs w:val="22"/>
              <w:lang w:val="nl-NL" w:eastAsia="nl-NL"/>
            </w:rPr>
          </w:pPr>
          <w:hyperlink w:history="1" w:anchor="_Toc73630303">
            <w:r w:rsidRPr="00FC31A0" w:rsidR="002928AF">
              <w:rPr>
                <w:rStyle w:val="Hyperlink"/>
                <w:noProof/>
                <w:lang w:val="en-US"/>
              </w:rPr>
              <w:t>6.4</w:t>
            </w:r>
            <w:r w:rsidR="002928AF">
              <w:rPr>
                <w:rFonts w:cstheme="minorBidi"/>
                <w:i w:val="0"/>
                <w:iCs w:val="0"/>
                <w:noProof/>
                <w:color w:val="auto"/>
                <w:sz w:val="22"/>
                <w:szCs w:val="22"/>
                <w:lang w:val="nl-NL" w:eastAsia="nl-NL"/>
              </w:rPr>
              <w:tab/>
            </w:r>
            <w:r w:rsidRPr="00FC31A0" w:rsidR="002928AF">
              <w:rPr>
                <w:rStyle w:val="Hyperlink"/>
                <w:noProof/>
              </w:rPr>
              <w:t>Default Interest</w:t>
            </w:r>
            <w:r w:rsidR="002928AF">
              <w:rPr>
                <w:noProof/>
                <w:webHidden/>
              </w:rPr>
              <w:tab/>
            </w:r>
            <w:r w:rsidR="002928AF">
              <w:rPr>
                <w:noProof/>
                <w:webHidden/>
              </w:rPr>
              <w:fldChar w:fldCharType="begin"/>
            </w:r>
            <w:r w:rsidR="002928AF">
              <w:rPr>
                <w:noProof/>
                <w:webHidden/>
              </w:rPr>
              <w:instrText xml:space="preserve"> PAGEREF _Toc73630303 \h </w:instrText>
            </w:r>
            <w:r w:rsidR="002928AF">
              <w:rPr>
                <w:noProof/>
                <w:webHidden/>
              </w:rPr>
            </w:r>
            <w:r w:rsidR="002928AF">
              <w:rPr>
                <w:noProof/>
                <w:webHidden/>
              </w:rPr>
              <w:fldChar w:fldCharType="separate"/>
            </w:r>
            <w:r w:rsidR="002928AF">
              <w:rPr>
                <w:noProof/>
                <w:webHidden/>
              </w:rPr>
              <w:t>8</w:t>
            </w:r>
            <w:r w:rsidR="002928AF">
              <w:rPr>
                <w:noProof/>
                <w:webHidden/>
              </w:rPr>
              <w:fldChar w:fldCharType="end"/>
            </w:r>
          </w:hyperlink>
        </w:p>
        <w:p w:rsidR="002928AF" w:rsidRDefault="00745CDA" w14:paraId="674F3579" w14:textId="06AB36AC">
          <w:pPr>
            <w:pStyle w:val="TOC3"/>
            <w:tabs>
              <w:tab w:val="left" w:pos="1100"/>
              <w:tab w:val="right" w:leader="dot" w:pos="9056"/>
            </w:tabs>
            <w:rPr>
              <w:rFonts w:cstheme="minorBidi"/>
              <w:i w:val="0"/>
              <w:iCs w:val="0"/>
              <w:noProof/>
              <w:color w:val="auto"/>
              <w:sz w:val="22"/>
              <w:szCs w:val="22"/>
              <w:lang w:val="nl-NL" w:eastAsia="nl-NL"/>
            </w:rPr>
          </w:pPr>
          <w:hyperlink w:history="1" w:anchor="_Toc73630304">
            <w:r w:rsidRPr="00FC31A0" w:rsidR="002928AF">
              <w:rPr>
                <w:rStyle w:val="Hyperlink"/>
                <w:noProof/>
                <w:lang w:val="en-US"/>
              </w:rPr>
              <w:t>6.5</w:t>
            </w:r>
            <w:r w:rsidR="002928AF">
              <w:rPr>
                <w:rFonts w:cstheme="minorBidi"/>
                <w:i w:val="0"/>
                <w:iCs w:val="0"/>
                <w:noProof/>
                <w:color w:val="auto"/>
                <w:sz w:val="22"/>
                <w:szCs w:val="22"/>
                <w:lang w:val="nl-NL" w:eastAsia="nl-NL"/>
              </w:rPr>
              <w:tab/>
            </w:r>
            <w:r w:rsidRPr="00FC31A0" w:rsidR="002928AF">
              <w:rPr>
                <w:rStyle w:val="Hyperlink"/>
                <w:noProof/>
              </w:rPr>
              <w:t>Disputed Amounts</w:t>
            </w:r>
            <w:r w:rsidR="002928AF">
              <w:rPr>
                <w:noProof/>
                <w:webHidden/>
              </w:rPr>
              <w:tab/>
            </w:r>
            <w:r w:rsidR="002928AF">
              <w:rPr>
                <w:noProof/>
                <w:webHidden/>
              </w:rPr>
              <w:fldChar w:fldCharType="begin"/>
            </w:r>
            <w:r w:rsidR="002928AF">
              <w:rPr>
                <w:noProof/>
                <w:webHidden/>
              </w:rPr>
              <w:instrText xml:space="preserve"> PAGEREF _Toc73630304 \h </w:instrText>
            </w:r>
            <w:r w:rsidR="002928AF">
              <w:rPr>
                <w:noProof/>
                <w:webHidden/>
              </w:rPr>
            </w:r>
            <w:r w:rsidR="002928AF">
              <w:rPr>
                <w:noProof/>
                <w:webHidden/>
              </w:rPr>
              <w:fldChar w:fldCharType="separate"/>
            </w:r>
            <w:r w:rsidR="002928AF">
              <w:rPr>
                <w:noProof/>
                <w:webHidden/>
              </w:rPr>
              <w:t>8</w:t>
            </w:r>
            <w:r w:rsidR="002928AF">
              <w:rPr>
                <w:noProof/>
                <w:webHidden/>
              </w:rPr>
              <w:fldChar w:fldCharType="end"/>
            </w:r>
          </w:hyperlink>
        </w:p>
        <w:p w:rsidR="002928AF" w:rsidRDefault="00745CDA" w14:paraId="64C3584B" w14:textId="342AC0A8">
          <w:pPr>
            <w:pStyle w:val="TOC2"/>
            <w:tabs>
              <w:tab w:val="right" w:leader="dot" w:pos="9056"/>
            </w:tabs>
            <w:rPr>
              <w:rFonts w:cstheme="minorBidi"/>
              <w:smallCaps w:val="0"/>
              <w:noProof/>
              <w:color w:val="auto"/>
              <w:sz w:val="22"/>
              <w:szCs w:val="22"/>
              <w:lang w:val="nl-NL" w:eastAsia="nl-NL"/>
            </w:rPr>
          </w:pPr>
          <w:hyperlink w:history="1" w:anchor="_Toc73630305">
            <w:r w:rsidRPr="00FC31A0" w:rsidR="002928AF">
              <w:rPr>
                <w:rStyle w:val="Hyperlink"/>
                <w:noProof/>
                <w:lang w:val="en-US"/>
              </w:rPr>
              <w:t>Article 7. VAT and Other Taxes, Subsidies</w:t>
            </w:r>
            <w:r w:rsidR="002928AF">
              <w:rPr>
                <w:noProof/>
                <w:webHidden/>
              </w:rPr>
              <w:tab/>
            </w:r>
            <w:r w:rsidR="002928AF">
              <w:rPr>
                <w:noProof/>
                <w:webHidden/>
              </w:rPr>
              <w:fldChar w:fldCharType="begin"/>
            </w:r>
            <w:r w:rsidR="002928AF">
              <w:rPr>
                <w:noProof/>
                <w:webHidden/>
              </w:rPr>
              <w:instrText xml:space="preserve"> PAGEREF _Toc73630305 \h </w:instrText>
            </w:r>
            <w:r w:rsidR="002928AF">
              <w:rPr>
                <w:noProof/>
                <w:webHidden/>
              </w:rPr>
            </w:r>
            <w:r w:rsidR="002928AF">
              <w:rPr>
                <w:noProof/>
                <w:webHidden/>
              </w:rPr>
              <w:fldChar w:fldCharType="separate"/>
            </w:r>
            <w:r w:rsidR="002928AF">
              <w:rPr>
                <w:noProof/>
                <w:webHidden/>
              </w:rPr>
              <w:t>9</w:t>
            </w:r>
            <w:r w:rsidR="002928AF">
              <w:rPr>
                <w:noProof/>
                <w:webHidden/>
              </w:rPr>
              <w:fldChar w:fldCharType="end"/>
            </w:r>
          </w:hyperlink>
        </w:p>
        <w:p w:rsidR="002928AF" w:rsidRDefault="00745CDA" w14:paraId="351F2052" w14:textId="40516850">
          <w:pPr>
            <w:pStyle w:val="TOC3"/>
            <w:tabs>
              <w:tab w:val="left" w:pos="1100"/>
              <w:tab w:val="right" w:leader="dot" w:pos="9056"/>
            </w:tabs>
            <w:rPr>
              <w:rFonts w:cstheme="minorBidi"/>
              <w:i w:val="0"/>
              <w:iCs w:val="0"/>
              <w:noProof/>
              <w:color w:val="auto"/>
              <w:sz w:val="22"/>
              <w:szCs w:val="22"/>
              <w:lang w:val="nl-NL" w:eastAsia="nl-NL"/>
            </w:rPr>
          </w:pPr>
          <w:hyperlink w:history="1" w:anchor="_Toc73630306">
            <w:r w:rsidRPr="00FC31A0" w:rsidR="002928AF">
              <w:rPr>
                <w:rStyle w:val="Hyperlink"/>
                <w:noProof/>
                <w:lang w:val="en-US"/>
              </w:rPr>
              <w:t>7.1</w:t>
            </w:r>
            <w:r w:rsidR="002928AF">
              <w:rPr>
                <w:rFonts w:cstheme="minorBidi"/>
                <w:i w:val="0"/>
                <w:iCs w:val="0"/>
                <w:noProof/>
                <w:color w:val="auto"/>
                <w:sz w:val="22"/>
                <w:szCs w:val="22"/>
                <w:lang w:val="nl-NL" w:eastAsia="nl-NL"/>
              </w:rPr>
              <w:tab/>
            </w:r>
            <w:r w:rsidRPr="00FC31A0" w:rsidR="002928AF">
              <w:rPr>
                <w:rStyle w:val="Hyperlink"/>
                <w:noProof/>
              </w:rPr>
              <w:t>VAT</w:t>
            </w:r>
            <w:r w:rsidR="002928AF">
              <w:rPr>
                <w:noProof/>
                <w:webHidden/>
              </w:rPr>
              <w:tab/>
            </w:r>
            <w:r w:rsidR="002928AF">
              <w:rPr>
                <w:noProof/>
                <w:webHidden/>
              </w:rPr>
              <w:fldChar w:fldCharType="begin"/>
            </w:r>
            <w:r w:rsidR="002928AF">
              <w:rPr>
                <w:noProof/>
                <w:webHidden/>
              </w:rPr>
              <w:instrText xml:space="preserve"> PAGEREF _Toc73630306 \h </w:instrText>
            </w:r>
            <w:r w:rsidR="002928AF">
              <w:rPr>
                <w:noProof/>
                <w:webHidden/>
              </w:rPr>
            </w:r>
            <w:r w:rsidR="002928AF">
              <w:rPr>
                <w:noProof/>
                <w:webHidden/>
              </w:rPr>
              <w:fldChar w:fldCharType="separate"/>
            </w:r>
            <w:r w:rsidR="002928AF">
              <w:rPr>
                <w:noProof/>
                <w:webHidden/>
              </w:rPr>
              <w:t>9</w:t>
            </w:r>
            <w:r w:rsidR="002928AF">
              <w:rPr>
                <w:noProof/>
                <w:webHidden/>
              </w:rPr>
              <w:fldChar w:fldCharType="end"/>
            </w:r>
          </w:hyperlink>
        </w:p>
        <w:p w:rsidR="002928AF" w:rsidRDefault="00745CDA" w14:paraId="0627B2EC" w14:textId="5CA69169">
          <w:pPr>
            <w:pStyle w:val="TOC3"/>
            <w:tabs>
              <w:tab w:val="left" w:pos="1100"/>
              <w:tab w:val="right" w:leader="dot" w:pos="9056"/>
            </w:tabs>
            <w:rPr>
              <w:rFonts w:cstheme="minorBidi"/>
              <w:i w:val="0"/>
              <w:iCs w:val="0"/>
              <w:noProof/>
              <w:color w:val="auto"/>
              <w:sz w:val="22"/>
              <w:szCs w:val="22"/>
              <w:lang w:val="nl-NL" w:eastAsia="nl-NL"/>
            </w:rPr>
          </w:pPr>
          <w:hyperlink w:history="1" w:anchor="_Toc73630307">
            <w:r w:rsidRPr="00FC31A0" w:rsidR="002928AF">
              <w:rPr>
                <w:rStyle w:val="Hyperlink"/>
                <w:noProof/>
                <w:lang w:val="en-US"/>
              </w:rPr>
              <w:t>7.2</w:t>
            </w:r>
            <w:r w:rsidR="002928AF">
              <w:rPr>
                <w:rFonts w:cstheme="minorBidi"/>
                <w:i w:val="0"/>
                <w:iCs w:val="0"/>
                <w:noProof/>
                <w:color w:val="auto"/>
                <w:sz w:val="22"/>
                <w:szCs w:val="22"/>
                <w:lang w:val="nl-NL" w:eastAsia="nl-NL"/>
              </w:rPr>
              <w:tab/>
            </w:r>
            <w:r w:rsidRPr="00FC31A0" w:rsidR="002928AF">
              <w:rPr>
                <w:rStyle w:val="Hyperlink"/>
                <w:noProof/>
              </w:rPr>
              <w:t>Other Taxes</w:t>
            </w:r>
            <w:r w:rsidR="002928AF">
              <w:rPr>
                <w:noProof/>
                <w:webHidden/>
              </w:rPr>
              <w:tab/>
            </w:r>
            <w:r w:rsidR="002928AF">
              <w:rPr>
                <w:noProof/>
                <w:webHidden/>
              </w:rPr>
              <w:fldChar w:fldCharType="begin"/>
            </w:r>
            <w:r w:rsidR="002928AF">
              <w:rPr>
                <w:noProof/>
                <w:webHidden/>
              </w:rPr>
              <w:instrText xml:space="preserve"> PAGEREF _Toc73630307 \h </w:instrText>
            </w:r>
            <w:r w:rsidR="002928AF">
              <w:rPr>
                <w:noProof/>
                <w:webHidden/>
              </w:rPr>
            </w:r>
            <w:r w:rsidR="002928AF">
              <w:rPr>
                <w:noProof/>
                <w:webHidden/>
              </w:rPr>
              <w:fldChar w:fldCharType="separate"/>
            </w:r>
            <w:r w:rsidR="002928AF">
              <w:rPr>
                <w:noProof/>
                <w:webHidden/>
              </w:rPr>
              <w:t>9</w:t>
            </w:r>
            <w:r w:rsidR="002928AF">
              <w:rPr>
                <w:noProof/>
                <w:webHidden/>
              </w:rPr>
              <w:fldChar w:fldCharType="end"/>
            </w:r>
          </w:hyperlink>
        </w:p>
        <w:p w:rsidR="002928AF" w:rsidRDefault="00745CDA" w14:paraId="3C07C600" w14:textId="317DB95E">
          <w:pPr>
            <w:pStyle w:val="TOC3"/>
            <w:tabs>
              <w:tab w:val="left" w:pos="1100"/>
              <w:tab w:val="right" w:leader="dot" w:pos="9056"/>
            </w:tabs>
            <w:rPr>
              <w:rFonts w:cstheme="minorBidi"/>
              <w:i w:val="0"/>
              <w:iCs w:val="0"/>
              <w:noProof/>
              <w:color w:val="auto"/>
              <w:sz w:val="22"/>
              <w:szCs w:val="22"/>
              <w:lang w:val="nl-NL" w:eastAsia="nl-NL"/>
            </w:rPr>
          </w:pPr>
          <w:hyperlink w:history="1" w:anchor="_Toc73630308">
            <w:r w:rsidRPr="00FC31A0" w:rsidR="002928AF">
              <w:rPr>
                <w:rStyle w:val="Hyperlink"/>
                <w:noProof/>
                <w:lang w:val="en-US"/>
              </w:rPr>
              <w:t>7.3</w:t>
            </w:r>
            <w:r w:rsidR="002928AF">
              <w:rPr>
                <w:rFonts w:cstheme="minorBidi"/>
                <w:i w:val="0"/>
                <w:iCs w:val="0"/>
                <w:noProof/>
                <w:color w:val="auto"/>
                <w:sz w:val="22"/>
                <w:szCs w:val="22"/>
                <w:lang w:val="nl-NL" w:eastAsia="nl-NL"/>
              </w:rPr>
              <w:tab/>
            </w:r>
            <w:r w:rsidRPr="00FC31A0" w:rsidR="002928AF">
              <w:rPr>
                <w:rStyle w:val="Hyperlink"/>
                <w:noProof/>
              </w:rPr>
              <w:t>Seller’s and Buyer’s Tax Obligation</w:t>
            </w:r>
            <w:r w:rsidR="002928AF">
              <w:rPr>
                <w:noProof/>
                <w:webHidden/>
              </w:rPr>
              <w:tab/>
            </w:r>
            <w:r w:rsidR="002928AF">
              <w:rPr>
                <w:noProof/>
                <w:webHidden/>
              </w:rPr>
              <w:fldChar w:fldCharType="begin"/>
            </w:r>
            <w:r w:rsidR="002928AF">
              <w:rPr>
                <w:noProof/>
                <w:webHidden/>
              </w:rPr>
              <w:instrText xml:space="preserve"> PAGEREF _Toc73630308 \h </w:instrText>
            </w:r>
            <w:r w:rsidR="002928AF">
              <w:rPr>
                <w:noProof/>
                <w:webHidden/>
              </w:rPr>
            </w:r>
            <w:r w:rsidR="002928AF">
              <w:rPr>
                <w:noProof/>
                <w:webHidden/>
              </w:rPr>
              <w:fldChar w:fldCharType="separate"/>
            </w:r>
            <w:r w:rsidR="002928AF">
              <w:rPr>
                <w:noProof/>
                <w:webHidden/>
              </w:rPr>
              <w:t>9</w:t>
            </w:r>
            <w:r w:rsidR="002928AF">
              <w:rPr>
                <w:noProof/>
                <w:webHidden/>
              </w:rPr>
              <w:fldChar w:fldCharType="end"/>
            </w:r>
          </w:hyperlink>
        </w:p>
        <w:p w:rsidR="002928AF" w:rsidRDefault="00745CDA" w14:paraId="1143C5AB" w14:textId="08E77FB1">
          <w:pPr>
            <w:pStyle w:val="TOC3"/>
            <w:tabs>
              <w:tab w:val="left" w:pos="1100"/>
              <w:tab w:val="right" w:leader="dot" w:pos="9056"/>
            </w:tabs>
            <w:rPr>
              <w:rFonts w:cstheme="minorBidi"/>
              <w:i w:val="0"/>
              <w:iCs w:val="0"/>
              <w:noProof/>
              <w:color w:val="auto"/>
              <w:sz w:val="22"/>
              <w:szCs w:val="22"/>
              <w:lang w:val="nl-NL" w:eastAsia="nl-NL"/>
            </w:rPr>
          </w:pPr>
          <w:hyperlink w:history="1" w:anchor="_Toc73630309">
            <w:r w:rsidRPr="00FC31A0" w:rsidR="002928AF">
              <w:rPr>
                <w:rStyle w:val="Hyperlink"/>
                <w:noProof/>
                <w:lang w:val="en-US"/>
              </w:rPr>
              <w:t>7.4</w:t>
            </w:r>
            <w:r w:rsidR="002928AF">
              <w:rPr>
                <w:rFonts w:cstheme="minorBidi"/>
                <w:i w:val="0"/>
                <w:iCs w:val="0"/>
                <w:noProof/>
                <w:color w:val="auto"/>
                <w:sz w:val="22"/>
                <w:szCs w:val="22"/>
                <w:lang w:val="nl-NL" w:eastAsia="nl-NL"/>
              </w:rPr>
              <w:tab/>
            </w:r>
            <w:r w:rsidRPr="00FC31A0" w:rsidR="002928AF">
              <w:rPr>
                <w:rStyle w:val="Hyperlink"/>
                <w:noProof/>
              </w:rPr>
              <w:t>New Taxes</w:t>
            </w:r>
            <w:r w:rsidR="002928AF">
              <w:rPr>
                <w:noProof/>
                <w:webHidden/>
              </w:rPr>
              <w:tab/>
            </w:r>
            <w:r w:rsidR="002928AF">
              <w:rPr>
                <w:noProof/>
                <w:webHidden/>
              </w:rPr>
              <w:fldChar w:fldCharType="begin"/>
            </w:r>
            <w:r w:rsidR="002928AF">
              <w:rPr>
                <w:noProof/>
                <w:webHidden/>
              </w:rPr>
              <w:instrText xml:space="preserve"> PAGEREF _Toc73630309 \h </w:instrText>
            </w:r>
            <w:r w:rsidR="002928AF">
              <w:rPr>
                <w:noProof/>
                <w:webHidden/>
              </w:rPr>
            </w:r>
            <w:r w:rsidR="002928AF">
              <w:rPr>
                <w:noProof/>
                <w:webHidden/>
              </w:rPr>
              <w:fldChar w:fldCharType="separate"/>
            </w:r>
            <w:r w:rsidR="002928AF">
              <w:rPr>
                <w:noProof/>
                <w:webHidden/>
              </w:rPr>
              <w:t>9</w:t>
            </w:r>
            <w:r w:rsidR="002928AF">
              <w:rPr>
                <w:noProof/>
                <w:webHidden/>
              </w:rPr>
              <w:fldChar w:fldCharType="end"/>
            </w:r>
          </w:hyperlink>
        </w:p>
        <w:p w:rsidR="002928AF" w:rsidRDefault="00745CDA" w14:paraId="7002F886" w14:textId="0FB3F1CB">
          <w:pPr>
            <w:pStyle w:val="TOC3"/>
            <w:tabs>
              <w:tab w:val="left" w:pos="1100"/>
              <w:tab w:val="right" w:leader="dot" w:pos="9056"/>
            </w:tabs>
            <w:rPr>
              <w:rFonts w:cstheme="minorBidi"/>
              <w:i w:val="0"/>
              <w:iCs w:val="0"/>
              <w:noProof/>
              <w:color w:val="auto"/>
              <w:sz w:val="22"/>
              <w:szCs w:val="22"/>
              <w:lang w:val="nl-NL" w:eastAsia="nl-NL"/>
            </w:rPr>
          </w:pPr>
          <w:hyperlink w:history="1" w:anchor="_Toc73630310">
            <w:r w:rsidRPr="00FC31A0" w:rsidR="002928AF">
              <w:rPr>
                <w:rStyle w:val="Hyperlink"/>
                <w:noProof/>
                <w:lang w:val="en-US"/>
              </w:rPr>
              <w:t>7.5</w:t>
            </w:r>
            <w:r w:rsidR="002928AF">
              <w:rPr>
                <w:rFonts w:cstheme="minorBidi"/>
                <w:i w:val="0"/>
                <w:iCs w:val="0"/>
                <w:noProof/>
                <w:color w:val="auto"/>
                <w:sz w:val="22"/>
                <w:szCs w:val="22"/>
                <w:lang w:val="nl-NL" w:eastAsia="nl-NL"/>
              </w:rPr>
              <w:tab/>
            </w:r>
            <w:r w:rsidRPr="00FC31A0" w:rsidR="002928AF">
              <w:rPr>
                <w:rStyle w:val="Hyperlink"/>
                <w:noProof/>
              </w:rPr>
              <w:t>Renegotiations for New Tax</w:t>
            </w:r>
            <w:r w:rsidR="002928AF">
              <w:rPr>
                <w:noProof/>
                <w:webHidden/>
              </w:rPr>
              <w:tab/>
            </w:r>
            <w:r w:rsidR="002928AF">
              <w:rPr>
                <w:noProof/>
                <w:webHidden/>
              </w:rPr>
              <w:fldChar w:fldCharType="begin"/>
            </w:r>
            <w:r w:rsidR="002928AF">
              <w:rPr>
                <w:noProof/>
                <w:webHidden/>
              </w:rPr>
              <w:instrText xml:space="preserve"> PAGEREF _Toc73630310 \h </w:instrText>
            </w:r>
            <w:r w:rsidR="002928AF">
              <w:rPr>
                <w:noProof/>
                <w:webHidden/>
              </w:rPr>
            </w:r>
            <w:r w:rsidR="002928AF">
              <w:rPr>
                <w:noProof/>
                <w:webHidden/>
              </w:rPr>
              <w:fldChar w:fldCharType="separate"/>
            </w:r>
            <w:r w:rsidR="002928AF">
              <w:rPr>
                <w:noProof/>
                <w:webHidden/>
              </w:rPr>
              <w:t>9</w:t>
            </w:r>
            <w:r w:rsidR="002928AF">
              <w:rPr>
                <w:noProof/>
                <w:webHidden/>
              </w:rPr>
              <w:fldChar w:fldCharType="end"/>
            </w:r>
          </w:hyperlink>
        </w:p>
        <w:p w:rsidR="002928AF" w:rsidRDefault="00745CDA" w14:paraId="3D0530DB" w14:textId="4724154D">
          <w:pPr>
            <w:pStyle w:val="TOC3"/>
            <w:tabs>
              <w:tab w:val="left" w:pos="1100"/>
              <w:tab w:val="right" w:leader="dot" w:pos="9056"/>
            </w:tabs>
            <w:rPr>
              <w:rFonts w:cstheme="minorBidi"/>
              <w:i w:val="0"/>
              <w:iCs w:val="0"/>
              <w:noProof/>
              <w:color w:val="auto"/>
              <w:sz w:val="22"/>
              <w:szCs w:val="22"/>
              <w:lang w:val="nl-NL" w:eastAsia="nl-NL"/>
            </w:rPr>
          </w:pPr>
          <w:hyperlink w:history="1" w:anchor="_Toc73630311">
            <w:r w:rsidRPr="00FC31A0" w:rsidR="002928AF">
              <w:rPr>
                <w:rStyle w:val="Hyperlink"/>
                <w:noProof/>
                <w:lang w:val="en-US"/>
              </w:rPr>
              <w:t>7.6</w:t>
            </w:r>
            <w:r w:rsidR="002928AF">
              <w:rPr>
                <w:rFonts w:cstheme="minorBidi"/>
                <w:i w:val="0"/>
                <w:iCs w:val="0"/>
                <w:noProof/>
                <w:color w:val="auto"/>
                <w:sz w:val="22"/>
                <w:szCs w:val="22"/>
                <w:lang w:val="nl-NL" w:eastAsia="nl-NL"/>
              </w:rPr>
              <w:tab/>
            </w:r>
            <w:r w:rsidRPr="00FC31A0" w:rsidR="002928AF">
              <w:rPr>
                <w:rStyle w:val="Hyperlink"/>
                <w:noProof/>
              </w:rPr>
              <w:t>Renegotiation for Withdrawn Subsidies</w:t>
            </w:r>
            <w:r w:rsidR="002928AF">
              <w:rPr>
                <w:noProof/>
                <w:webHidden/>
              </w:rPr>
              <w:tab/>
            </w:r>
            <w:r w:rsidR="002928AF">
              <w:rPr>
                <w:noProof/>
                <w:webHidden/>
              </w:rPr>
              <w:fldChar w:fldCharType="begin"/>
            </w:r>
            <w:r w:rsidR="002928AF">
              <w:rPr>
                <w:noProof/>
                <w:webHidden/>
              </w:rPr>
              <w:instrText xml:space="preserve"> PAGEREF _Toc73630311 \h </w:instrText>
            </w:r>
            <w:r w:rsidR="002928AF">
              <w:rPr>
                <w:noProof/>
                <w:webHidden/>
              </w:rPr>
            </w:r>
            <w:r w:rsidR="002928AF">
              <w:rPr>
                <w:noProof/>
                <w:webHidden/>
              </w:rPr>
              <w:fldChar w:fldCharType="separate"/>
            </w:r>
            <w:r w:rsidR="002928AF">
              <w:rPr>
                <w:noProof/>
                <w:webHidden/>
              </w:rPr>
              <w:t>10</w:t>
            </w:r>
            <w:r w:rsidR="002928AF">
              <w:rPr>
                <w:noProof/>
                <w:webHidden/>
              </w:rPr>
              <w:fldChar w:fldCharType="end"/>
            </w:r>
          </w:hyperlink>
        </w:p>
        <w:p w:rsidR="002928AF" w:rsidRDefault="00745CDA" w14:paraId="0B3004EC" w14:textId="0A3C3AC6">
          <w:pPr>
            <w:pStyle w:val="TOC2"/>
            <w:tabs>
              <w:tab w:val="right" w:leader="dot" w:pos="9056"/>
            </w:tabs>
            <w:rPr>
              <w:rFonts w:cstheme="minorBidi"/>
              <w:smallCaps w:val="0"/>
              <w:noProof/>
              <w:color w:val="auto"/>
              <w:sz w:val="22"/>
              <w:szCs w:val="22"/>
              <w:lang w:val="nl-NL" w:eastAsia="nl-NL"/>
            </w:rPr>
          </w:pPr>
          <w:hyperlink w:history="1" w:anchor="_Toc73630312">
            <w:r w:rsidRPr="00FC31A0" w:rsidR="002928AF">
              <w:rPr>
                <w:rStyle w:val="Hyperlink"/>
                <w:noProof/>
                <w:lang w:val="en-US"/>
              </w:rPr>
              <w:t>Article 8. [ ] Remedies for Failure to Deliver and Accept</w:t>
            </w:r>
            <w:r w:rsidR="002928AF">
              <w:rPr>
                <w:noProof/>
                <w:webHidden/>
              </w:rPr>
              <w:tab/>
            </w:r>
            <w:r w:rsidR="002928AF">
              <w:rPr>
                <w:noProof/>
                <w:webHidden/>
              </w:rPr>
              <w:fldChar w:fldCharType="begin"/>
            </w:r>
            <w:r w:rsidR="002928AF">
              <w:rPr>
                <w:noProof/>
                <w:webHidden/>
              </w:rPr>
              <w:instrText xml:space="preserve"> PAGEREF _Toc73630312 \h </w:instrText>
            </w:r>
            <w:r w:rsidR="002928AF">
              <w:rPr>
                <w:noProof/>
                <w:webHidden/>
              </w:rPr>
            </w:r>
            <w:r w:rsidR="002928AF">
              <w:rPr>
                <w:noProof/>
                <w:webHidden/>
              </w:rPr>
              <w:fldChar w:fldCharType="separate"/>
            </w:r>
            <w:r w:rsidR="002928AF">
              <w:rPr>
                <w:noProof/>
                <w:webHidden/>
              </w:rPr>
              <w:t>11</w:t>
            </w:r>
            <w:r w:rsidR="002928AF">
              <w:rPr>
                <w:noProof/>
                <w:webHidden/>
              </w:rPr>
              <w:fldChar w:fldCharType="end"/>
            </w:r>
          </w:hyperlink>
        </w:p>
        <w:p w:rsidR="002928AF" w:rsidRDefault="00745CDA" w14:paraId="4C399086" w14:textId="6DEC0A1F">
          <w:pPr>
            <w:pStyle w:val="TOC3"/>
            <w:tabs>
              <w:tab w:val="left" w:pos="1100"/>
              <w:tab w:val="right" w:leader="dot" w:pos="9056"/>
            </w:tabs>
            <w:rPr>
              <w:rFonts w:cstheme="minorBidi"/>
              <w:i w:val="0"/>
              <w:iCs w:val="0"/>
              <w:noProof/>
              <w:color w:val="auto"/>
              <w:sz w:val="22"/>
              <w:szCs w:val="22"/>
              <w:lang w:val="nl-NL" w:eastAsia="nl-NL"/>
            </w:rPr>
          </w:pPr>
          <w:hyperlink w:history="1" w:anchor="_Toc73630313">
            <w:r w:rsidRPr="00FC31A0" w:rsidR="002928AF">
              <w:rPr>
                <w:rStyle w:val="Hyperlink"/>
                <w:noProof/>
                <w:lang w:val="en-US"/>
              </w:rPr>
              <w:t>8.1</w:t>
            </w:r>
            <w:r w:rsidR="002928AF">
              <w:rPr>
                <w:rFonts w:cstheme="minorBidi"/>
                <w:i w:val="0"/>
                <w:iCs w:val="0"/>
                <w:noProof/>
                <w:color w:val="auto"/>
                <w:sz w:val="22"/>
                <w:szCs w:val="22"/>
                <w:lang w:val="nl-NL" w:eastAsia="nl-NL"/>
              </w:rPr>
              <w:tab/>
            </w:r>
            <w:r w:rsidRPr="00FC31A0" w:rsidR="002928AF">
              <w:rPr>
                <w:rStyle w:val="Hyperlink"/>
                <w:noProof/>
              </w:rPr>
              <w:t>Failure to Deliver</w:t>
            </w:r>
            <w:r w:rsidR="002928AF">
              <w:rPr>
                <w:noProof/>
                <w:webHidden/>
              </w:rPr>
              <w:tab/>
            </w:r>
            <w:r w:rsidR="002928AF">
              <w:rPr>
                <w:noProof/>
                <w:webHidden/>
              </w:rPr>
              <w:fldChar w:fldCharType="begin"/>
            </w:r>
            <w:r w:rsidR="002928AF">
              <w:rPr>
                <w:noProof/>
                <w:webHidden/>
              </w:rPr>
              <w:instrText xml:space="preserve"> PAGEREF _Toc73630313 \h </w:instrText>
            </w:r>
            <w:r w:rsidR="002928AF">
              <w:rPr>
                <w:noProof/>
                <w:webHidden/>
              </w:rPr>
            </w:r>
            <w:r w:rsidR="002928AF">
              <w:rPr>
                <w:noProof/>
                <w:webHidden/>
              </w:rPr>
              <w:fldChar w:fldCharType="separate"/>
            </w:r>
            <w:r w:rsidR="002928AF">
              <w:rPr>
                <w:noProof/>
                <w:webHidden/>
              </w:rPr>
              <w:t>11</w:t>
            </w:r>
            <w:r w:rsidR="002928AF">
              <w:rPr>
                <w:noProof/>
                <w:webHidden/>
              </w:rPr>
              <w:fldChar w:fldCharType="end"/>
            </w:r>
          </w:hyperlink>
        </w:p>
        <w:p w:rsidR="002928AF" w:rsidRDefault="00745CDA" w14:paraId="576A46C2" w14:textId="72F6FAE5">
          <w:pPr>
            <w:pStyle w:val="TOC3"/>
            <w:tabs>
              <w:tab w:val="left" w:pos="1100"/>
              <w:tab w:val="right" w:leader="dot" w:pos="9056"/>
            </w:tabs>
            <w:rPr>
              <w:rFonts w:cstheme="minorBidi"/>
              <w:i w:val="0"/>
              <w:iCs w:val="0"/>
              <w:noProof/>
              <w:color w:val="auto"/>
              <w:sz w:val="22"/>
              <w:szCs w:val="22"/>
              <w:lang w:val="nl-NL" w:eastAsia="nl-NL"/>
            </w:rPr>
          </w:pPr>
          <w:hyperlink w:history="1" w:anchor="_Toc73630314">
            <w:r w:rsidRPr="00FC31A0" w:rsidR="002928AF">
              <w:rPr>
                <w:rStyle w:val="Hyperlink"/>
                <w:noProof/>
                <w:lang w:val="en-US"/>
              </w:rPr>
              <w:t>8.2</w:t>
            </w:r>
            <w:r w:rsidR="002928AF">
              <w:rPr>
                <w:rFonts w:cstheme="minorBidi"/>
                <w:i w:val="0"/>
                <w:iCs w:val="0"/>
                <w:noProof/>
                <w:color w:val="auto"/>
                <w:sz w:val="22"/>
                <w:szCs w:val="22"/>
                <w:lang w:val="nl-NL" w:eastAsia="nl-NL"/>
              </w:rPr>
              <w:tab/>
            </w:r>
            <w:r w:rsidRPr="00FC31A0" w:rsidR="002928AF">
              <w:rPr>
                <w:rStyle w:val="Hyperlink"/>
                <w:noProof/>
              </w:rPr>
              <w:t>Failure to Accept</w:t>
            </w:r>
            <w:r w:rsidR="002928AF">
              <w:rPr>
                <w:noProof/>
                <w:webHidden/>
              </w:rPr>
              <w:tab/>
            </w:r>
            <w:r w:rsidR="002928AF">
              <w:rPr>
                <w:noProof/>
                <w:webHidden/>
              </w:rPr>
              <w:fldChar w:fldCharType="begin"/>
            </w:r>
            <w:r w:rsidR="002928AF">
              <w:rPr>
                <w:noProof/>
                <w:webHidden/>
              </w:rPr>
              <w:instrText xml:space="preserve"> PAGEREF _Toc73630314 \h </w:instrText>
            </w:r>
            <w:r w:rsidR="002928AF">
              <w:rPr>
                <w:noProof/>
                <w:webHidden/>
              </w:rPr>
            </w:r>
            <w:r w:rsidR="002928AF">
              <w:rPr>
                <w:noProof/>
                <w:webHidden/>
              </w:rPr>
              <w:fldChar w:fldCharType="separate"/>
            </w:r>
            <w:r w:rsidR="002928AF">
              <w:rPr>
                <w:noProof/>
                <w:webHidden/>
              </w:rPr>
              <w:t>11</w:t>
            </w:r>
            <w:r w:rsidR="002928AF">
              <w:rPr>
                <w:noProof/>
                <w:webHidden/>
              </w:rPr>
              <w:fldChar w:fldCharType="end"/>
            </w:r>
          </w:hyperlink>
        </w:p>
        <w:p w:rsidR="002928AF" w:rsidRDefault="00745CDA" w14:paraId="232977C4" w14:textId="2F920150">
          <w:pPr>
            <w:pStyle w:val="TOC3"/>
            <w:tabs>
              <w:tab w:val="left" w:pos="1100"/>
              <w:tab w:val="right" w:leader="dot" w:pos="9056"/>
            </w:tabs>
            <w:rPr>
              <w:rFonts w:cstheme="minorBidi"/>
              <w:i w:val="0"/>
              <w:iCs w:val="0"/>
              <w:noProof/>
              <w:color w:val="auto"/>
              <w:sz w:val="22"/>
              <w:szCs w:val="22"/>
              <w:lang w:val="nl-NL" w:eastAsia="nl-NL"/>
            </w:rPr>
          </w:pPr>
          <w:hyperlink w:history="1" w:anchor="_Toc73630315">
            <w:r w:rsidRPr="00FC31A0" w:rsidR="002928AF">
              <w:rPr>
                <w:rStyle w:val="Hyperlink"/>
                <w:noProof/>
                <w:lang w:val="en-US"/>
              </w:rPr>
              <w:t>8.3</w:t>
            </w:r>
            <w:r w:rsidR="002928AF">
              <w:rPr>
                <w:rFonts w:cstheme="minorBidi"/>
                <w:i w:val="0"/>
                <w:iCs w:val="0"/>
                <w:noProof/>
                <w:color w:val="auto"/>
                <w:sz w:val="22"/>
                <w:szCs w:val="22"/>
                <w:lang w:val="nl-NL" w:eastAsia="nl-NL"/>
              </w:rPr>
              <w:tab/>
            </w:r>
            <w:r w:rsidRPr="00FC31A0" w:rsidR="002928AF">
              <w:rPr>
                <w:rStyle w:val="Hyperlink"/>
                <w:noProof/>
              </w:rPr>
              <w:t>Amounts Payable</w:t>
            </w:r>
            <w:r w:rsidR="002928AF">
              <w:rPr>
                <w:noProof/>
                <w:webHidden/>
              </w:rPr>
              <w:tab/>
            </w:r>
            <w:r w:rsidR="002928AF">
              <w:rPr>
                <w:noProof/>
                <w:webHidden/>
              </w:rPr>
              <w:fldChar w:fldCharType="begin"/>
            </w:r>
            <w:r w:rsidR="002928AF">
              <w:rPr>
                <w:noProof/>
                <w:webHidden/>
              </w:rPr>
              <w:instrText xml:space="preserve"> PAGEREF _Toc73630315 \h </w:instrText>
            </w:r>
            <w:r w:rsidR="002928AF">
              <w:rPr>
                <w:noProof/>
                <w:webHidden/>
              </w:rPr>
            </w:r>
            <w:r w:rsidR="002928AF">
              <w:rPr>
                <w:noProof/>
                <w:webHidden/>
              </w:rPr>
              <w:fldChar w:fldCharType="separate"/>
            </w:r>
            <w:r w:rsidR="002928AF">
              <w:rPr>
                <w:noProof/>
                <w:webHidden/>
              </w:rPr>
              <w:t>11</w:t>
            </w:r>
            <w:r w:rsidR="002928AF">
              <w:rPr>
                <w:noProof/>
                <w:webHidden/>
              </w:rPr>
              <w:fldChar w:fldCharType="end"/>
            </w:r>
          </w:hyperlink>
        </w:p>
        <w:p w:rsidR="002928AF" w:rsidRDefault="00745CDA" w14:paraId="08E45447" w14:textId="0AA25FE2">
          <w:pPr>
            <w:pStyle w:val="TOC2"/>
            <w:tabs>
              <w:tab w:val="right" w:leader="dot" w:pos="9056"/>
            </w:tabs>
            <w:rPr>
              <w:rFonts w:cstheme="minorBidi"/>
              <w:smallCaps w:val="0"/>
              <w:noProof/>
              <w:color w:val="auto"/>
              <w:sz w:val="22"/>
              <w:szCs w:val="22"/>
              <w:lang w:val="nl-NL" w:eastAsia="nl-NL"/>
            </w:rPr>
          </w:pPr>
          <w:hyperlink w:history="1" w:anchor="_Toc73630316">
            <w:r w:rsidRPr="00FC31A0" w:rsidR="002928AF">
              <w:rPr>
                <w:rStyle w:val="Hyperlink"/>
                <w:noProof/>
                <w:lang w:val="en-US"/>
              </w:rPr>
              <w:t>Article 9. Force Majeure</w:t>
            </w:r>
            <w:r w:rsidR="002928AF">
              <w:rPr>
                <w:noProof/>
                <w:webHidden/>
              </w:rPr>
              <w:tab/>
            </w:r>
            <w:r w:rsidR="002928AF">
              <w:rPr>
                <w:noProof/>
                <w:webHidden/>
              </w:rPr>
              <w:fldChar w:fldCharType="begin"/>
            </w:r>
            <w:r w:rsidR="002928AF">
              <w:rPr>
                <w:noProof/>
                <w:webHidden/>
              </w:rPr>
              <w:instrText xml:space="preserve"> PAGEREF _Toc73630316 \h </w:instrText>
            </w:r>
            <w:r w:rsidR="002928AF">
              <w:rPr>
                <w:noProof/>
                <w:webHidden/>
              </w:rPr>
            </w:r>
            <w:r w:rsidR="002928AF">
              <w:rPr>
                <w:noProof/>
                <w:webHidden/>
              </w:rPr>
              <w:fldChar w:fldCharType="separate"/>
            </w:r>
            <w:r w:rsidR="002928AF">
              <w:rPr>
                <w:noProof/>
                <w:webHidden/>
              </w:rPr>
              <w:t>12</w:t>
            </w:r>
            <w:r w:rsidR="002928AF">
              <w:rPr>
                <w:noProof/>
                <w:webHidden/>
              </w:rPr>
              <w:fldChar w:fldCharType="end"/>
            </w:r>
          </w:hyperlink>
        </w:p>
        <w:p w:rsidR="002928AF" w:rsidRDefault="00745CDA" w14:paraId="3A81D281" w14:textId="1F7696E3">
          <w:pPr>
            <w:pStyle w:val="TOC3"/>
            <w:tabs>
              <w:tab w:val="left" w:pos="1100"/>
              <w:tab w:val="right" w:leader="dot" w:pos="9056"/>
            </w:tabs>
            <w:rPr>
              <w:rFonts w:cstheme="minorBidi"/>
              <w:i w:val="0"/>
              <w:iCs w:val="0"/>
              <w:noProof/>
              <w:color w:val="auto"/>
              <w:sz w:val="22"/>
              <w:szCs w:val="22"/>
              <w:lang w:val="nl-NL" w:eastAsia="nl-NL"/>
            </w:rPr>
          </w:pPr>
          <w:hyperlink w:history="1" w:anchor="_Toc73630317">
            <w:r w:rsidRPr="00FC31A0" w:rsidR="002928AF">
              <w:rPr>
                <w:rStyle w:val="Hyperlink"/>
                <w:noProof/>
                <w:lang w:val="en-US"/>
              </w:rPr>
              <w:t>9.1</w:t>
            </w:r>
            <w:r w:rsidR="002928AF">
              <w:rPr>
                <w:rFonts w:cstheme="minorBidi"/>
                <w:i w:val="0"/>
                <w:iCs w:val="0"/>
                <w:noProof/>
                <w:color w:val="auto"/>
                <w:sz w:val="22"/>
                <w:szCs w:val="22"/>
                <w:lang w:val="nl-NL" w:eastAsia="nl-NL"/>
              </w:rPr>
              <w:tab/>
            </w:r>
            <w:r w:rsidRPr="00FC31A0" w:rsidR="002928AF">
              <w:rPr>
                <w:rStyle w:val="Hyperlink"/>
                <w:noProof/>
              </w:rPr>
              <w:t>Definition of Force Majeure</w:t>
            </w:r>
            <w:r w:rsidR="002928AF">
              <w:rPr>
                <w:noProof/>
                <w:webHidden/>
              </w:rPr>
              <w:tab/>
            </w:r>
            <w:r w:rsidR="002928AF">
              <w:rPr>
                <w:noProof/>
                <w:webHidden/>
              </w:rPr>
              <w:fldChar w:fldCharType="begin"/>
            </w:r>
            <w:r w:rsidR="002928AF">
              <w:rPr>
                <w:noProof/>
                <w:webHidden/>
              </w:rPr>
              <w:instrText xml:space="preserve"> PAGEREF _Toc73630317 \h </w:instrText>
            </w:r>
            <w:r w:rsidR="002928AF">
              <w:rPr>
                <w:noProof/>
                <w:webHidden/>
              </w:rPr>
            </w:r>
            <w:r w:rsidR="002928AF">
              <w:rPr>
                <w:noProof/>
                <w:webHidden/>
              </w:rPr>
              <w:fldChar w:fldCharType="separate"/>
            </w:r>
            <w:r w:rsidR="002928AF">
              <w:rPr>
                <w:noProof/>
                <w:webHidden/>
              </w:rPr>
              <w:t>12</w:t>
            </w:r>
            <w:r w:rsidR="002928AF">
              <w:rPr>
                <w:noProof/>
                <w:webHidden/>
              </w:rPr>
              <w:fldChar w:fldCharType="end"/>
            </w:r>
          </w:hyperlink>
        </w:p>
        <w:p w:rsidR="002928AF" w:rsidRDefault="00745CDA" w14:paraId="217566DF" w14:textId="26489180">
          <w:pPr>
            <w:pStyle w:val="TOC3"/>
            <w:tabs>
              <w:tab w:val="left" w:pos="1100"/>
              <w:tab w:val="right" w:leader="dot" w:pos="9056"/>
            </w:tabs>
            <w:rPr>
              <w:rFonts w:cstheme="minorBidi"/>
              <w:i w:val="0"/>
              <w:iCs w:val="0"/>
              <w:noProof/>
              <w:color w:val="auto"/>
              <w:sz w:val="22"/>
              <w:szCs w:val="22"/>
              <w:lang w:val="nl-NL" w:eastAsia="nl-NL"/>
            </w:rPr>
          </w:pPr>
          <w:hyperlink w:history="1" w:anchor="_Toc73630318">
            <w:r w:rsidRPr="00FC31A0" w:rsidR="002928AF">
              <w:rPr>
                <w:rStyle w:val="Hyperlink"/>
                <w:noProof/>
                <w:lang w:val="en-US"/>
              </w:rPr>
              <w:t>9.2</w:t>
            </w:r>
            <w:r w:rsidR="002928AF">
              <w:rPr>
                <w:rFonts w:cstheme="minorBidi"/>
                <w:i w:val="0"/>
                <w:iCs w:val="0"/>
                <w:noProof/>
                <w:color w:val="auto"/>
                <w:sz w:val="22"/>
                <w:szCs w:val="22"/>
                <w:lang w:val="nl-NL" w:eastAsia="nl-NL"/>
              </w:rPr>
              <w:tab/>
            </w:r>
            <w:r w:rsidRPr="00FC31A0" w:rsidR="002928AF">
              <w:rPr>
                <w:rStyle w:val="Hyperlink"/>
                <w:noProof/>
              </w:rPr>
              <w:t>Release From Delivery and Acceptance Obligations</w:t>
            </w:r>
            <w:r w:rsidR="002928AF">
              <w:rPr>
                <w:noProof/>
                <w:webHidden/>
              </w:rPr>
              <w:tab/>
            </w:r>
            <w:r w:rsidR="002928AF">
              <w:rPr>
                <w:noProof/>
                <w:webHidden/>
              </w:rPr>
              <w:fldChar w:fldCharType="begin"/>
            </w:r>
            <w:r w:rsidR="002928AF">
              <w:rPr>
                <w:noProof/>
                <w:webHidden/>
              </w:rPr>
              <w:instrText xml:space="preserve"> PAGEREF _Toc73630318 \h </w:instrText>
            </w:r>
            <w:r w:rsidR="002928AF">
              <w:rPr>
                <w:noProof/>
                <w:webHidden/>
              </w:rPr>
            </w:r>
            <w:r w:rsidR="002928AF">
              <w:rPr>
                <w:noProof/>
                <w:webHidden/>
              </w:rPr>
              <w:fldChar w:fldCharType="separate"/>
            </w:r>
            <w:r w:rsidR="002928AF">
              <w:rPr>
                <w:noProof/>
                <w:webHidden/>
              </w:rPr>
              <w:t>12</w:t>
            </w:r>
            <w:r w:rsidR="002928AF">
              <w:rPr>
                <w:noProof/>
                <w:webHidden/>
              </w:rPr>
              <w:fldChar w:fldCharType="end"/>
            </w:r>
          </w:hyperlink>
        </w:p>
        <w:p w:rsidR="002928AF" w:rsidRDefault="00745CDA" w14:paraId="2FF841D8" w14:textId="1514D463">
          <w:pPr>
            <w:pStyle w:val="TOC3"/>
            <w:tabs>
              <w:tab w:val="left" w:pos="1100"/>
              <w:tab w:val="right" w:leader="dot" w:pos="9056"/>
            </w:tabs>
            <w:rPr>
              <w:rFonts w:cstheme="minorBidi"/>
              <w:i w:val="0"/>
              <w:iCs w:val="0"/>
              <w:noProof/>
              <w:color w:val="auto"/>
              <w:sz w:val="22"/>
              <w:szCs w:val="22"/>
              <w:lang w:val="nl-NL" w:eastAsia="nl-NL"/>
            </w:rPr>
          </w:pPr>
          <w:hyperlink w:history="1" w:anchor="_Toc73630319">
            <w:r w:rsidRPr="00FC31A0" w:rsidR="002928AF">
              <w:rPr>
                <w:rStyle w:val="Hyperlink"/>
                <w:noProof/>
                <w:lang w:val="en-US"/>
              </w:rPr>
              <w:t>9.3</w:t>
            </w:r>
            <w:r w:rsidR="002928AF">
              <w:rPr>
                <w:rFonts w:cstheme="minorBidi"/>
                <w:i w:val="0"/>
                <w:iCs w:val="0"/>
                <w:noProof/>
                <w:color w:val="auto"/>
                <w:sz w:val="22"/>
                <w:szCs w:val="22"/>
                <w:lang w:val="nl-NL" w:eastAsia="nl-NL"/>
              </w:rPr>
              <w:tab/>
            </w:r>
            <w:r w:rsidRPr="00FC31A0" w:rsidR="002928AF">
              <w:rPr>
                <w:rStyle w:val="Hyperlink"/>
                <w:noProof/>
              </w:rPr>
              <w:t>Notification and Mitigation of Force Majeure</w:t>
            </w:r>
            <w:r w:rsidR="002928AF">
              <w:rPr>
                <w:noProof/>
                <w:webHidden/>
              </w:rPr>
              <w:tab/>
            </w:r>
            <w:r w:rsidR="002928AF">
              <w:rPr>
                <w:noProof/>
                <w:webHidden/>
              </w:rPr>
              <w:fldChar w:fldCharType="begin"/>
            </w:r>
            <w:r w:rsidR="002928AF">
              <w:rPr>
                <w:noProof/>
                <w:webHidden/>
              </w:rPr>
              <w:instrText xml:space="preserve"> PAGEREF _Toc73630319 \h </w:instrText>
            </w:r>
            <w:r w:rsidR="002928AF">
              <w:rPr>
                <w:noProof/>
                <w:webHidden/>
              </w:rPr>
            </w:r>
            <w:r w:rsidR="002928AF">
              <w:rPr>
                <w:noProof/>
                <w:webHidden/>
              </w:rPr>
              <w:fldChar w:fldCharType="separate"/>
            </w:r>
            <w:r w:rsidR="002928AF">
              <w:rPr>
                <w:noProof/>
                <w:webHidden/>
              </w:rPr>
              <w:t>12</w:t>
            </w:r>
            <w:r w:rsidR="002928AF">
              <w:rPr>
                <w:noProof/>
                <w:webHidden/>
              </w:rPr>
              <w:fldChar w:fldCharType="end"/>
            </w:r>
          </w:hyperlink>
        </w:p>
        <w:p w:rsidR="002928AF" w:rsidRDefault="00745CDA" w14:paraId="6202C439" w14:textId="101188FB">
          <w:pPr>
            <w:pStyle w:val="TOC3"/>
            <w:tabs>
              <w:tab w:val="left" w:pos="1100"/>
              <w:tab w:val="right" w:leader="dot" w:pos="9056"/>
            </w:tabs>
            <w:rPr>
              <w:rFonts w:cstheme="minorBidi"/>
              <w:i w:val="0"/>
              <w:iCs w:val="0"/>
              <w:noProof/>
              <w:color w:val="auto"/>
              <w:sz w:val="22"/>
              <w:szCs w:val="22"/>
              <w:lang w:val="nl-NL" w:eastAsia="nl-NL"/>
            </w:rPr>
          </w:pPr>
          <w:hyperlink w:history="1" w:anchor="_Toc73630320">
            <w:r w:rsidRPr="00FC31A0" w:rsidR="002928AF">
              <w:rPr>
                <w:rStyle w:val="Hyperlink"/>
                <w:noProof/>
                <w:lang w:val="en-US"/>
              </w:rPr>
              <w:t>9.4</w:t>
            </w:r>
            <w:r w:rsidR="002928AF">
              <w:rPr>
                <w:rFonts w:cstheme="minorBidi"/>
                <w:i w:val="0"/>
                <w:iCs w:val="0"/>
                <w:noProof/>
                <w:color w:val="auto"/>
                <w:sz w:val="22"/>
                <w:szCs w:val="22"/>
                <w:lang w:val="nl-NL" w:eastAsia="nl-NL"/>
              </w:rPr>
              <w:tab/>
            </w:r>
            <w:r w:rsidRPr="00FC31A0" w:rsidR="002928AF">
              <w:rPr>
                <w:rStyle w:val="Hyperlink"/>
                <w:noProof/>
              </w:rPr>
              <w:t>Effects of Force Majeure on Other Party</w:t>
            </w:r>
            <w:r w:rsidR="002928AF">
              <w:rPr>
                <w:noProof/>
                <w:webHidden/>
              </w:rPr>
              <w:tab/>
            </w:r>
            <w:r w:rsidR="002928AF">
              <w:rPr>
                <w:noProof/>
                <w:webHidden/>
              </w:rPr>
              <w:fldChar w:fldCharType="begin"/>
            </w:r>
            <w:r w:rsidR="002928AF">
              <w:rPr>
                <w:noProof/>
                <w:webHidden/>
              </w:rPr>
              <w:instrText xml:space="preserve"> PAGEREF _Toc73630320 \h </w:instrText>
            </w:r>
            <w:r w:rsidR="002928AF">
              <w:rPr>
                <w:noProof/>
                <w:webHidden/>
              </w:rPr>
            </w:r>
            <w:r w:rsidR="002928AF">
              <w:rPr>
                <w:noProof/>
                <w:webHidden/>
              </w:rPr>
              <w:fldChar w:fldCharType="separate"/>
            </w:r>
            <w:r w:rsidR="002928AF">
              <w:rPr>
                <w:noProof/>
                <w:webHidden/>
              </w:rPr>
              <w:t>12</w:t>
            </w:r>
            <w:r w:rsidR="002928AF">
              <w:rPr>
                <w:noProof/>
                <w:webHidden/>
              </w:rPr>
              <w:fldChar w:fldCharType="end"/>
            </w:r>
          </w:hyperlink>
        </w:p>
        <w:p w:rsidR="002928AF" w:rsidRDefault="00745CDA" w14:paraId="1F2EA6DC" w14:textId="38BF13B1">
          <w:pPr>
            <w:pStyle w:val="TOC2"/>
            <w:tabs>
              <w:tab w:val="right" w:leader="dot" w:pos="9056"/>
            </w:tabs>
            <w:rPr>
              <w:rFonts w:cstheme="minorBidi"/>
              <w:smallCaps w:val="0"/>
              <w:noProof/>
              <w:color w:val="auto"/>
              <w:sz w:val="22"/>
              <w:szCs w:val="22"/>
              <w:lang w:val="nl-NL" w:eastAsia="nl-NL"/>
            </w:rPr>
          </w:pPr>
          <w:hyperlink w:history="1" w:anchor="_Toc73630321">
            <w:r w:rsidRPr="00FC31A0" w:rsidR="002928AF">
              <w:rPr>
                <w:rStyle w:val="Hyperlink"/>
                <w:noProof/>
                <w:lang w:val="en-US"/>
              </w:rPr>
              <w:t>Article 10. Suspension of Delivery</w:t>
            </w:r>
            <w:r w:rsidR="002928AF">
              <w:rPr>
                <w:noProof/>
                <w:webHidden/>
              </w:rPr>
              <w:tab/>
            </w:r>
            <w:r w:rsidR="002928AF">
              <w:rPr>
                <w:noProof/>
                <w:webHidden/>
              </w:rPr>
              <w:fldChar w:fldCharType="begin"/>
            </w:r>
            <w:r w:rsidR="002928AF">
              <w:rPr>
                <w:noProof/>
                <w:webHidden/>
              </w:rPr>
              <w:instrText xml:space="preserve"> PAGEREF _Toc73630321 \h </w:instrText>
            </w:r>
            <w:r w:rsidR="002928AF">
              <w:rPr>
                <w:noProof/>
                <w:webHidden/>
              </w:rPr>
            </w:r>
            <w:r w:rsidR="002928AF">
              <w:rPr>
                <w:noProof/>
                <w:webHidden/>
              </w:rPr>
              <w:fldChar w:fldCharType="separate"/>
            </w:r>
            <w:r w:rsidR="002928AF">
              <w:rPr>
                <w:noProof/>
                <w:webHidden/>
              </w:rPr>
              <w:t>13</w:t>
            </w:r>
            <w:r w:rsidR="002928AF">
              <w:rPr>
                <w:noProof/>
                <w:webHidden/>
              </w:rPr>
              <w:fldChar w:fldCharType="end"/>
            </w:r>
          </w:hyperlink>
        </w:p>
        <w:p w:rsidR="002928AF" w:rsidRDefault="00745CDA" w14:paraId="5BC40BD4" w14:textId="423A5401">
          <w:pPr>
            <w:pStyle w:val="TOC2"/>
            <w:tabs>
              <w:tab w:val="right" w:leader="dot" w:pos="9056"/>
            </w:tabs>
            <w:rPr>
              <w:rFonts w:cstheme="minorBidi"/>
              <w:smallCaps w:val="0"/>
              <w:noProof/>
              <w:color w:val="auto"/>
              <w:sz w:val="22"/>
              <w:szCs w:val="22"/>
              <w:lang w:val="nl-NL" w:eastAsia="nl-NL"/>
            </w:rPr>
          </w:pPr>
          <w:hyperlink w:history="1" w:anchor="_Toc73630322">
            <w:r w:rsidRPr="00FC31A0" w:rsidR="002928AF">
              <w:rPr>
                <w:rStyle w:val="Hyperlink"/>
                <w:noProof/>
                <w:lang w:val="en-US"/>
              </w:rPr>
              <w:t>Article 11. Termination for Material Reason</w:t>
            </w:r>
            <w:r w:rsidR="002928AF">
              <w:rPr>
                <w:noProof/>
                <w:webHidden/>
              </w:rPr>
              <w:tab/>
            </w:r>
            <w:r w:rsidR="002928AF">
              <w:rPr>
                <w:noProof/>
                <w:webHidden/>
              </w:rPr>
              <w:fldChar w:fldCharType="begin"/>
            </w:r>
            <w:r w:rsidR="002928AF">
              <w:rPr>
                <w:noProof/>
                <w:webHidden/>
              </w:rPr>
              <w:instrText xml:space="preserve"> PAGEREF _Toc73630322 \h </w:instrText>
            </w:r>
            <w:r w:rsidR="002928AF">
              <w:rPr>
                <w:noProof/>
                <w:webHidden/>
              </w:rPr>
            </w:r>
            <w:r w:rsidR="002928AF">
              <w:rPr>
                <w:noProof/>
                <w:webHidden/>
              </w:rPr>
              <w:fldChar w:fldCharType="separate"/>
            </w:r>
            <w:r w:rsidR="002928AF">
              <w:rPr>
                <w:noProof/>
                <w:webHidden/>
              </w:rPr>
              <w:t>14</w:t>
            </w:r>
            <w:r w:rsidR="002928AF">
              <w:rPr>
                <w:noProof/>
                <w:webHidden/>
              </w:rPr>
              <w:fldChar w:fldCharType="end"/>
            </w:r>
          </w:hyperlink>
        </w:p>
        <w:p w:rsidR="002928AF" w:rsidRDefault="00745CDA" w14:paraId="0B06AFEA" w14:textId="70C0F10E">
          <w:pPr>
            <w:pStyle w:val="TOC3"/>
            <w:tabs>
              <w:tab w:val="left" w:pos="1100"/>
              <w:tab w:val="right" w:leader="dot" w:pos="9056"/>
            </w:tabs>
            <w:rPr>
              <w:rFonts w:cstheme="minorBidi"/>
              <w:i w:val="0"/>
              <w:iCs w:val="0"/>
              <w:noProof/>
              <w:color w:val="auto"/>
              <w:sz w:val="22"/>
              <w:szCs w:val="22"/>
              <w:lang w:val="nl-NL" w:eastAsia="nl-NL"/>
            </w:rPr>
          </w:pPr>
          <w:hyperlink w:history="1" w:anchor="_Toc73630323">
            <w:r w:rsidRPr="00FC31A0" w:rsidR="002928AF">
              <w:rPr>
                <w:rStyle w:val="Hyperlink"/>
                <w:noProof/>
                <w:lang w:val="en-US"/>
              </w:rPr>
              <w:t>11.1</w:t>
            </w:r>
            <w:r w:rsidR="002928AF">
              <w:rPr>
                <w:rFonts w:cstheme="minorBidi"/>
                <w:i w:val="0"/>
                <w:iCs w:val="0"/>
                <w:noProof/>
                <w:color w:val="auto"/>
                <w:sz w:val="22"/>
                <w:szCs w:val="22"/>
                <w:lang w:val="nl-NL" w:eastAsia="nl-NL"/>
              </w:rPr>
              <w:tab/>
            </w:r>
            <w:r w:rsidRPr="00FC31A0" w:rsidR="002928AF">
              <w:rPr>
                <w:rStyle w:val="Hyperlink"/>
                <w:noProof/>
              </w:rPr>
              <w:t>Termination for Material Reason</w:t>
            </w:r>
            <w:r w:rsidR="002928AF">
              <w:rPr>
                <w:noProof/>
                <w:webHidden/>
              </w:rPr>
              <w:tab/>
            </w:r>
            <w:r w:rsidR="002928AF">
              <w:rPr>
                <w:noProof/>
                <w:webHidden/>
              </w:rPr>
              <w:fldChar w:fldCharType="begin"/>
            </w:r>
            <w:r w:rsidR="002928AF">
              <w:rPr>
                <w:noProof/>
                <w:webHidden/>
              </w:rPr>
              <w:instrText xml:space="preserve"> PAGEREF _Toc73630323 \h </w:instrText>
            </w:r>
            <w:r w:rsidR="002928AF">
              <w:rPr>
                <w:noProof/>
                <w:webHidden/>
              </w:rPr>
            </w:r>
            <w:r w:rsidR="002928AF">
              <w:rPr>
                <w:noProof/>
                <w:webHidden/>
              </w:rPr>
              <w:fldChar w:fldCharType="separate"/>
            </w:r>
            <w:r w:rsidR="002928AF">
              <w:rPr>
                <w:noProof/>
                <w:webHidden/>
              </w:rPr>
              <w:t>14</w:t>
            </w:r>
            <w:r w:rsidR="002928AF">
              <w:rPr>
                <w:noProof/>
                <w:webHidden/>
              </w:rPr>
              <w:fldChar w:fldCharType="end"/>
            </w:r>
          </w:hyperlink>
        </w:p>
        <w:p w:rsidR="002928AF" w:rsidRDefault="00745CDA" w14:paraId="1A976D11" w14:textId="331236C7">
          <w:pPr>
            <w:pStyle w:val="TOC3"/>
            <w:tabs>
              <w:tab w:val="left" w:pos="1100"/>
              <w:tab w:val="right" w:leader="dot" w:pos="9056"/>
            </w:tabs>
            <w:rPr>
              <w:rFonts w:cstheme="minorBidi"/>
              <w:i w:val="0"/>
              <w:iCs w:val="0"/>
              <w:noProof/>
              <w:color w:val="auto"/>
              <w:sz w:val="22"/>
              <w:szCs w:val="22"/>
              <w:lang w:val="nl-NL" w:eastAsia="nl-NL"/>
            </w:rPr>
          </w:pPr>
          <w:hyperlink w:history="1" w:anchor="_Toc73630324">
            <w:r w:rsidRPr="00FC31A0" w:rsidR="002928AF">
              <w:rPr>
                <w:rStyle w:val="Hyperlink"/>
                <w:noProof/>
                <w:lang w:val="en-US"/>
              </w:rPr>
              <w:t>11.2</w:t>
            </w:r>
            <w:r w:rsidR="002928AF">
              <w:rPr>
                <w:rFonts w:cstheme="minorBidi"/>
                <w:i w:val="0"/>
                <w:iCs w:val="0"/>
                <w:noProof/>
                <w:color w:val="auto"/>
                <w:sz w:val="22"/>
                <w:szCs w:val="22"/>
                <w:lang w:val="nl-NL" w:eastAsia="nl-NL"/>
              </w:rPr>
              <w:tab/>
            </w:r>
            <w:r w:rsidRPr="00FC31A0" w:rsidR="002928AF">
              <w:rPr>
                <w:rStyle w:val="Hyperlink"/>
                <w:noProof/>
              </w:rPr>
              <w:t>Definition of Material Reason</w:t>
            </w:r>
            <w:r w:rsidR="002928AF">
              <w:rPr>
                <w:noProof/>
                <w:webHidden/>
              </w:rPr>
              <w:tab/>
            </w:r>
            <w:r w:rsidR="002928AF">
              <w:rPr>
                <w:noProof/>
                <w:webHidden/>
              </w:rPr>
              <w:fldChar w:fldCharType="begin"/>
            </w:r>
            <w:r w:rsidR="002928AF">
              <w:rPr>
                <w:noProof/>
                <w:webHidden/>
              </w:rPr>
              <w:instrText xml:space="preserve"> PAGEREF _Toc73630324 \h </w:instrText>
            </w:r>
            <w:r w:rsidR="002928AF">
              <w:rPr>
                <w:noProof/>
                <w:webHidden/>
              </w:rPr>
            </w:r>
            <w:r w:rsidR="002928AF">
              <w:rPr>
                <w:noProof/>
                <w:webHidden/>
              </w:rPr>
              <w:fldChar w:fldCharType="separate"/>
            </w:r>
            <w:r w:rsidR="002928AF">
              <w:rPr>
                <w:noProof/>
                <w:webHidden/>
              </w:rPr>
              <w:t>14</w:t>
            </w:r>
            <w:r w:rsidR="002928AF">
              <w:rPr>
                <w:noProof/>
                <w:webHidden/>
              </w:rPr>
              <w:fldChar w:fldCharType="end"/>
            </w:r>
          </w:hyperlink>
        </w:p>
        <w:p w:rsidR="002928AF" w:rsidRDefault="00745CDA" w14:paraId="3E3FDC79" w14:textId="2C0304BA">
          <w:pPr>
            <w:pStyle w:val="TOC3"/>
            <w:tabs>
              <w:tab w:val="left" w:pos="1100"/>
              <w:tab w:val="right" w:leader="dot" w:pos="9056"/>
            </w:tabs>
            <w:rPr>
              <w:rFonts w:cstheme="minorBidi"/>
              <w:i w:val="0"/>
              <w:iCs w:val="0"/>
              <w:noProof/>
              <w:color w:val="auto"/>
              <w:sz w:val="22"/>
              <w:szCs w:val="22"/>
              <w:lang w:val="nl-NL" w:eastAsia="nl-NL"/>
            </w:rPr>
          </w:pPr>
          <w:hyperlink w:history="1" w:anchor="_Toc73630325">
            <w:r w:rsidRPr="00FC31A0" w:rsidR="002928AF">
              <w:rPr>
                <w:rStyle w:val="Hyperlink"/>
                <w:noProof/>
                <w:lang w:val="en-US"/>
              </w:rPr>
              <w:t>11.3</w:t>
            </w:r>
            <w:r w:rsidR="002928AF">
              <w:rPr>
                <w:rFonts w:cstheme="minorBidi"/>
                <w:i w:val="0"/>
                <w:iCs w:val="0"/>
                <w:noProof/>
                <w:color w:val="auto"/>
                <w:sz w:val="22"/>
                <w:szCs w:val="22"/>
                <w:lang w:val="nl-NL" w:eastAsia="nl-NL"/>
              </w:rPr>
              <w:tab/>
            </w:r>
            <w:r w:rsidRPr="00FC31A0" w:rsidR="002928AF">
              <w:rPr>
                <w:rStyle w:val="Hyperlink"/>
                <w:noProof/>
              </w:rPr>
              <w:t>Calculation of the Termination Amount</w:t>
            </w:r>
            <w:r w:rsidR="002928AF">
              <w:rPr>
                <w:noProof/>
                <w:webHidden/>
              </w:rPr>
              <w:tab/>
            </w:r>
            <w:r w:rsidR="002928AF">
              <w:rPr>
                <w:noProof/>
                <w:webHidden/>
              </w:rPr>
              <w:fldChar w:fldCharType="begin"/>
            </w:r>
            <w:r w:rsidR="002928AF">
              <w:rPr>
                <w:noProof/>
                <w:webHidden/>
              </w:rPr>
              <w:instrText xml:space="preserve"> PAGEREF _Toc73630325 \h </w:instrText>
            </w:r>
            <w:r w:rsidR="002928AF">
              <w:rPr>
                <w:noProof/>
                <w:webHidden/>
              </w:rPr>
            </w:r>
            <w:r w:rsidR="002928AF">
              <w:rPr>
                <w:noProof/>
                <w:webHidden/>
              </w:rPr>
              <w:fldChar w:fldCharType="separate"/>
            </w:r>
            <w:r w:rsidR="002928AF">
              <w:rPr>
                <w:noProof/>
                <w:webHidden/>
              </w:rPr>
              <w:t>15</w:t>
            </w:r>
            <w:r w:rsidR="002928AF">
              <w:rPr>
                <w:noProof/>
                <w:webHidden/>
              </w:rPr>
              <w:fldChar w:fldCharType="end"/>
            </w:r>
          </w:hyperlink>
        </w:p>
        <w:p w:rsidR="002928AF" w:rsidRDefault="00745CDA" w14:paraId="32F9E9BF" w14:textId="4A88CFA0">
          <w:pPr>
            <w:pStyle w:val="TOC2"/>
            <w:tabs>
              <w:tab w:val="right" w:leader="dot" w:pos="9056"/>
            </w:tabs>
            <w:rPr>
              <w:rFonts w:cstheme="minorBidi"/>
              <w:smallCaps w:val="0"/>
              <w:noProof/>
              <w:color w:val="auto"/>
              <w:sz w:val="22"/>
              <w:szCs w:val="22"/>
              <w:lang w:val="nl-NL" w:eastAsia="nl-NL"/>
            </w:rPr>
          </w:pPr>
          <w:hyperlink w:history="1" w:anchor="_Toc73630326">
            <w:r w:rsidRPr="00FC31A0" w:rsidR="002928AF">
              <w:rPr>
                <w:rStyle w:val="Hyperlink"/>
                <w:noProof/>
                <w:lang w:val="en-US"/>
              </w:rPr>
              <w:t>Article 12. Index Prices and alternatives</w:t>
            </w:r>
            <w:r w:rsidR="002928AF">
              <w:rPr>
                <w:noProof/>
                <w:webHidden/>
              </w:rPr>
              <w:tab/>
            </w:r>
            <w:r w:rsidR="002928AF">
              <w:rPr>
                <w:noProof/>
                <w:webHidden/>
              </w:rPr>
              <w:fldChar w:fldCharType="begin"/>
            </w:r>
            <w:r w:rsidR="002928AF">
              <w:rPr>
                <w:noProof/>
                <w:webHidden/>
              </w:rPr>
              <w:instrText xml:space="preserve"> PAGEREF _Toc73630326 \h </w:instrText>
            </w:r>
            <w:r w:rsidR="002928AF">
              <w:rPr>
                <w:noProof/>
                <w:webHidden/>
              </w:rPr>
            </w:r>
            <w:r w:rsidR="002928AF">
              <w:rPr>
                <w:noProof/>
                <w:webHidden/>
              </w:rPr>
              <w:fldChar w:fldCharType="separate"/>
            </w:r>
            <w:r w:rsidR="002928AF">
              <w:rPr>
                <w:noProof/>
                <w:webHidden/>
              </w:rPr>
              <w:t>16</w:t>
            </w:r>
            <w:r w:rsidR="002928AF">
              <w:rPr>
                <w:noProof/>
                <w:webHidden/>
              </w:rPr>
              <w:fldChar w:fldCharType="end"/>
            </w:r>
          </w:hyperlink>
        </w:p>
        <w:p w:rsidR="002928AF" w:rsidRDefault="00745CDA" w14:paraId="38890B6B" w14:textId="1E077380">
          <w:pPr>
            <w:pStyle w:val="TOC3"/>
            <w:tabs>
              <w:tab w:val="left" w:pos="1100"/>
              <w:tab w:val="right" w:leader="dot" w:pos="9056"/>
            </w:tabs>
            <w:rPr>
              <w:rFonts w:cstheme="minorBidi"/>
              <w:i w:val="0"/>
              <w:iCs w:val="0"/>
              <w:noProof/>
              <w:color w:val="auto"/>
              <w:sz w:val="22"/>
              <w:szCs w:val="22"/>
              <w:lang w:val="nl-NL" w:eastAsia="nl-NL"/>
            </w:rPr>
          </w:pPr>
          <w:hyperlink w:history="1" w:anchor="_Toc73630327">
            <w:r w:rsidRPr="00FC31A0" w:rsidR="002928AF">
              <w:rPr>
                <w:rStyle w:val="Hyperlink"/>
                <w:noProof/>
                <w:lang w:val="en-US"/>
              </w:rPr>
              <w:t>12.1</w:t>
            </w:r>
            <w:r w:rsidR="002928AF">
              <w:rPr>
                <w:rFonts w:cstheme="minorBidi"/>
                <w:i w:val="0"/>
                <w:iCs w:val="0"/>
                <w:noProof/>
                <w:color w:val="auto"/>
                <w:sz w:val="22"/>
                <w:szCs w:val="22"/>
                <w:lang w:val="nl-NL" w:eastAsia="nl-NL"/>
              </w:rPr>
              <w:tab/>
            </w:r>
            <w:r w:rsidRPr="00FC31A0" w:rsidR="002928AF">
              <w:rPr>
                <w:rStyle w:val="Hyperlink"/>
                <w:noProof/>
              </w:rPr>
              <w:t>Calculation of Indexed Prices</w:t>
            </w:r>
            <w:r w:rsidR="002928AF">
              <w:rPr>
                <w:noProof/>
                <w:webHidden/>
              </w:rPr>
              <w:tab/>
            </w:r>
            <w:r w:rsidR="002928AF">
              <w:rPr>
                <w:noProof/>
                <w:webHidden/>
              </w:rPr>
              <w:fldChar w:fldCharType="begin"/>
            </w:r>
            <w:r w:rsidR="002928AF">
              <w:rPr>
                <w:noProof/>
                <w:webHidden/>
              </w:rPr>
              <w:instrText xml:space="preserve"> PAGEREF _Toc73630327 \h </w:instrText>
            </w:r>
            <w:r w:rsidR="002928AF">
              <w:rPr>
                <w:noProof/>
                <w:webHidden/>
              </w:rPr>
            </w:r>
            <w:r w:rsidR="002928AF">
              <w:rPr>
                <w:noProof/>
                <w:webHidden/>
              </w:rPr>
              <w:fldChar w:fldCharType="separate"/>
            </w:r>
            <w:r w:rsidR="002928AF">
              <w:rPr>
                <w:noProof/>
                <w:webHidden/>
              </w:rPr>
              <w:t>16</w:t>
            </w:r>
            <w:r w:rsidR="002928AF">
              <w:rPr>
                <w:noProof/>
                <w:webHidden/>
              </w:rPr>
              <w:fldChar w:fldCharType="end"/>
            </w:r>
          </w:hyperlink>
        </w:p>
        <w:p w:rsidR="002928AF" w:rsidRDefault="00745CDA" w14:paraId="7C87E933" w14:textId="4D543249">
          <w:pPr>
            <w:pStyle w:val="TOC3"/>
            <w:tabs>
              <w:tab w:val="left" w:pos="1100"/>
              <w:tab w:val="right" w:leader="dot" w:pos="9056"/>
            </w:tabs>
            <w:rPr>
              <w:rFonts w:cstheme="minorBidi"/>
              <w:i w:val="0"/>
              <w:iCs w:val="0"/>
              <w:noProof/>
              <w:color w:val="auto"/>
              <w:sz w:val="22"/>
              <w:szCs w:val="22"/>
              <w:lang w:val="nl-NL" w:eastAsia="nl-NL"/>
            </w:rPr>
          </w:pPr>
          <w:hyperlink w:history="1" w:anchor="_Toc73630328">
            <w:r w:rsidRPr="00FC31A0" w:rsidR="002928AF">
              <w:rPr>
                <w:rStyle w:val="Hyperlink"/>
                <w:noProof/>
                <w:lang w:val="en-US"/>
              </w:rPr>
              <w:t>12.2</w:t>
            </w:r>
            <w:r w:rsidR="002928AF">
              <w:rPr>
                <w:rFonts w:cstheme="minorBidi"/>
                <w:i w:val="0"/>
                <w:iCs w:val="0"/>
                <w:noProof/>
                <w:color w:val="auto"/>
                <w:sz w:val="22"/>
                <w:szCs w:val="22"/>
                <w:lang w:val="nl-NL" w:eastAsia="nl-NL"/>
              </w:rPr>
              <w:tab/>
            </w:r>
            <w:r w:rsidRPr="00FC31A0" w:rsidR="002928AF">
              <w:rPr>
                <w:rStyle w:val="Hyperlink"/>
                <w:noProof/>
              </w:rPr>
              <w:t>Index Price Disruption</w:t>
            </w:r>
            <w:r w:rsidR="002928AF">
              <w:rPr>
                <w:noProof/>
                <w:webHidden/>
              </w:rPr>
              <w:tab/>
            </w:r>
            <w:r w:rsidR="002928AF">
              <w:rPr>
                <w:noProof/>
                <w:webHidden/>
              </w:rPr>
              <w:fldChar w:fldCharType="begin"/>
            </w:r>
            <w:r w:rsidR="002928AF">
              <w:rPr>
                <w:noProof/>
                <w:webHidden/>
              </w:rPr>
              <w:instrText xml:space="preserve"> PAGEREF _Toc73630328 \h </w:instrText>
            </w:r>
            <w:r w:rsidR="002928AF">
              <w:rPr>
                <w:noProof/>
                <w:webHidden/>
              </w:rPr>
            </w:r>
            <w:r w:rsidR="002928AF">
              <w:rPr>
                <w:noProof/>
                <w:webHidden/>
              </w:rPr>
              <w:fldChar w:fldCharType="separate"/>
            </w:r>
            <w:r w:rsidR="002928AF">
              <w:rPr>
                <w:noProof/>
                <w:webHidden/>
              </w:rPr>
              <w:t>16</w:t>
            </w:r>
            <w:r w:rsidR="002928AF">
              <w:rPr>
                <w:noProof/>
                <w:webHidden/>
              </w:rPr>
              <w:fldChar w:fldCharType="end"/>
            </w:r>
          </w:hyperlink>
        </w:p>
        <w:p w:rsidR="002928AF" w:rsidRDefault="00745CDA" w14:paraId="050A47DC" w14:textId="2752546C">
          <w:pPr>
            <w:pStyle w:val="TOC3"/>
            <w:tabs>
              <w:tab w:val="left" w:pos="1100"/>
              <w:tab w:val="right" w:leader="dot" w:pos="9056"/>
            </w:tabs>
            <w:rPr>
              <w:rFonts w:cstheme="minorBidi"/>
              <w:i w:val="0"/>
              <w:iCs w:val="0"/>
              <w:noProof/>
              <w:color w:val="auto"/>
              <w:sz w:val="22"/>
              <w:szCs w:val="22"/>
              <w:lang w:val="nl-NL" w:eastAsia="nl-NL"/>
            </w:rPr>
          </w:pPr>
          <w:hyperlink w:history="1" w:anchor="_Toc73630329">
            <w:r w:rsidRPr="00FC31A0" w:rsidR="002928AF">
              <w:rPr>
                <w:rStyle w:val="Hyperlink"/>
                <w:noProof/>
                <w:lang w:val="en-US"/>
              </w:rPr>
              <w:t>12.3</w:t>
            </w:r>
            <w:r w:rsidR="002928AF">
              <w:rPr>
                <w:rFonts w:cstheme="minorBidi"/>
                <w:i w:val="0"/>
                <w:iCs w:val="0"/>
                <w:noProof/>
                <w:color w:val="auto"/>
                <w:sz w:val="22"/>
                <w:szCs w:val="22"/>
                <w:lang w:val="nl-NL" w:eastAsia="nl-NL"/>
              </w:rPr>
              <w:tab/>
            </w:r>
            <w:r w:rsidRPr="00FC31A0" w:rsidR="002928AF">
              <w:rPr>
                <w:rStyle w:val="Hyperlink"/>
                <w:noProof/>
              </w:rPr>
              <w:t>Definition of Index Price Disruption Event</w:t>
            </w:r>
            <w:r w:rsidR="002928AF">
              <w:rPr>
                <w:noProof/>
                <w:webHidden/>
              </w:rPr>
              <w:tab/>
            </w:r>
            <w:r w:rsidR="002928AF">
              <w:rPr>
                <w:noProof/>
                <w:webHidden/>
              </w:rPr>
              <w:fldChar w:fldCharType="begin"/>
            </w:r>
            <w:r w:rsidR="002928AF">
              <w:rPr>
                <w:noProof/>
                <w:webHidden/>
              </w:rPr>
              <w:instrText xml:space="preserve"> PAGEREF _Toc73630329 \h </w:instrText>
            </w:r>
            <w:r w:rsidR="002928AF">
              <w:rPr>
                <w:noProof/>
                <w:webHidden/>
              </w:rPr>
            </w:r>
            <w:r w:rsidR="002928AF">
              <w:rPr>
                <w:noProof/>
                <w:webHidden/>
              </w:rPr>
              <w:fldChar w:fldCharType="separate"/>
            </w:r>
            <w:r w:rsidR="002928AF">
              <w:rPr>
                <w:noProof/>
                <w:webHidden/>
              </w:rPr>
              <w:t>16</w:t>
            </w:r>
            <w:r w:rsidR="002928AF">
              <w:rPr>
                <w:noProof/>
                <w:webHidden/>
              </w:rPr>
              <w:fldChar w:fldCharType="end"/>
            </w:r>
          </w:hyperlink>
        </w:p>
        <w:p w:rsidR="002928AF" w:rsidRDefault="00745CDA" w14:paraId="76737FFC" w14:textId="09E77BF6">
          <w:pPr>
            <w:pStyle w:val="TOC2"/>
            <w:tabs>
              <w:tab w:val="right" w:leader="dot" w:pos="9056"/>
            </w:tabs>
            <w:rPr>
              <w:rFonts w:cstheme="minorBidi"/>
              <w:smallCaps w:val="0"/>
              <w:noProof/>
              <w:color w:val="auto"/>
              <w:sz w:val="22"/>
              <w:szCs w:val="22"/>
              <w:lang w:val="nl-NL" w:eastAsia="nl-NL"/>
            </w:rPr>
          </w:pPr>
          <w:hyperlink w:history="1" w:anchor="_Toc73630330">
            <w:r w:rsidRPr="00FC31A0" w:rsidR="002928AF">
              <w:rPr>
                <w:rStyle w:val="Hyperlink"/>
                <w:noProof/>
                <w:lang w:val="en-US"/>
              </w:rPr>
              <w:t>Article 13. Limitation of Liability</w:t>
            </w:r>
            <w:r w:rsidR="002928AF">
              <w:rPr>
                <w:noProof/>
                <w:webHidden/>
              </w:rPr>
              <w:tab/>
            </w:r>
            <w:r w:rsidR="002928AF">
              <w:rPr>
                <w:noProof/>
                <w:webHidden/>
              </w:rPr>
              <w:fldChar w:fldCharType="begin"/>
            </w:r>
            <w:r w:rsidR="002928AF">
              <w:rPr>
                <w:noProof/>
                <w:webHidden/>
              </w:rPr>
              <w:instrText xml:space="preserve"> PAGEREF _Toc73630330 \h </w:instrText>
            </w:r>
            <w:r w:rsidR="002928AF">
              <w:rPr>
                <w:noProof/>
                <w:webHidden/>
              </w:rPr>
            </w:r>
            <w:r w:rsidR="002928AF">
              <w:rPr>
                <w:noProof/>
                <w:webHidden/>
              </w:rPr>
              <w:fldChar w:fldCharType="separate"/>
            </w:r>
            <w:r w:rsidR="002928AF">
              <w:rPr>
                <w:noProof/>
                <w:webHidden/>
              </w:rPr>
              <w:t>17</w:t>
            </w:r>
            <w:r w:rsidR="002928AF">
              <w:rPr>
                <w:noProof/>
                <w:webHidden/>
              </w:rPr>
              <w:fldChar w:fldCharType="end"/>
            </w:r>
          </w:hyperlink>
        </w:p>
        <w:p w:rsidR="002928AF" w:rsidRDefault="00745CDA" w14:paraId="4801E82C" w14:textId="060C7334">
          <w:pPr>
            <w:pStyle w:val="TOC3"/>
            <w:tabs>
              <w:tab w:val="left" w:pos="1100"/>
              <w:tab w:val="right" w:leader="dot" w:pos="9056"/>
            </w:tabs>
            <w:rPr>
              <w:rFonts w:cstheme="minorBidi"/>
              <w:i w:val="0"/>
              <w:iCs w:val="0"/>
              <w:noProof/>
              <w:color w:val="auto"/>
              <w:sz w:val="22"/>
              <w:szCs w:val="22"/>
              <w:lang w:val="nl-NL" w:eastAsia="nl-NL"/>
            </w:rPr>
          </w:pPr>
          <w:hyperlink w:history="1" w:anchor="_Toc73630331">
            <w:r w:rsidRPr="00FC31A0" w:rsidR="002928AF">
              <w:rPr>
                <w:rStyle w:val="Hyperlink"/>
                <w:noProof/>
                <w:lang w:val="en-US"/>
              </w:rPr>
              <w:t>13.1</w:t>
            </w:r>
            <w:r w:rsidR="002928AF">
              <w:rPr>
                <w:rFonts w:cstheme="minorBidi"/>
                <w:i w:val="0"/>
                <w:iCs w:val="0"/>
                <w:noProof/>
                <w:color w:val="auto"/>
                <w:sz w:val="22"/>
                <w:szCs w:val="22"/>
                <w:lang w:val="nl-NL" w:eastAsia="nl-NL"/>
              </w:rPr>
              <w:tab/>
            </w:r>
            <w:r w:rsidRPr="00FC31A0" w:rsidR="002928AF">
              <w:rPr>
                <w:rStyle w:val="Hyperlink"/>
                <w:noProof/>
              </w:rPr>
              <w:t>Exclusion of Liability</w:t>
            </w:r>
            <w:r w:rsidR="002928AF">
              <w:rPr>
                <w:noProof/>
                <w:webHidden/>
              </w:rPr>
              <w:tab/>
            </w:r>
            <w:r w:rsidR="002928AF">
              <w:rPr>
                <w:noProof/>
                <w:webHidden/>
              </w:rPr>
              <w:fldChar w:fldCharType="begin"/>
            </w:r>
            <w:r w:rsidR="002928AF">
              <w:rPr>
                <w:noProof/>
                <w:webHidden/>
              </w:rPr>
              <w:instrText xml:space="preserve"> PAGEREF _Toc73630331 \h </w:instrText>
            </w:r>
            <w:r w:rsidR="002928AF">
              <w:rPr>
                <w:noProof/>
                <w:webHidden/>
              </w:rPr>
            </w:r>
            <w:r w:rsidR="002928AF">
              <w:rPr>
                <w:noProof/>
                <w:webHidden/>
              </w:rPr>
              <w:fldChar w:fldCharType="separate"/>
            </w:r>
            <w:r w:rsidR="002928AF">
              <w:rPr>
                <w:noProof/>
                <w:webHidden/>
              </w:rPr>
              <w:t>17</w:t>
            </w:r>
            <w:r w:rsidR="002928AF">
              <w:rPr>
                <w:noProof/>
                <w:webHidden/>
              </w:rPr>
              <w:fldChar w:fldCharType="end"/>
            </w:r>
          </w:hyperlink>
        </w:p>
        <w:p w:rsidR="002928AF" w:rsidRDefault="00745CDA" w14:paraId="0C34C31E" w14:textId="26901FAC">
          <w:pPr>
            <w:pStyle w:val="TOC3"/>
            <w:tabs>
              <w:tab w:val="left" w:pos="1100"/>
              <w:tab w:val="right" w:leader="dot" w:pos="9056"/>
            </w:tabs>
            <w:rPr>
              <w:rFonts w:cstheme="minorBidi"/>
              <w:i w:val="0"/>
              <w:iCs w:val="0"/>
              <w:noProof/>
              <w:color w:val="auto"/>
              <w:sz w:val="22"/>
              <w:szCs w:val="22"/>
              <w:lang w:val="nl-NL" w:eastAsia="nl-NL"/>
            </w:rPr>
          </w:pPr>
          <w:hyperlink w:history="1" w:anchor="_Toc73630332">
            <w:r w:rsidRPr="00FC31A0" w:rsidR="002928AF">
              <w:rPr>
                <w:rStyle w:val="Hyperlink"/>
                <w:noProof/>
              </w:rPr>
              <w:t>13.2</w:t>
            </w:r>
            <w:r w:rsidR="002928AF">
              <w:rPr>
                <w:rFonts w:cstheme="minorBidi"/>
                <w:i w:val="0"/>
                <w:iCs w:val="0"/>
                <w:noProof/>
                <w:color w:val="auto"/>
                <w:sz w:val="22"/>
                <w:szCs w:val="22"/>
                <w:lang w:val="nl-NL" w:eastAsia="nl-NL"/>
              </w:rPr>
              <w:tab/>
            </w:r>
            <w:r w:rsidRPr="00FC31A0" w:rsidR="002928AF">
              <w:rPr>
                <w:rStyle w:val="Hyperlink"/>
                <w:noProof/>
              </w:rPr>
              <w:t>Consequential Damage and Limitation of Liability</w:t>
            </w:r>
            <w:r w:rsidR="002928AF">
              <w:rPr>
                <w:noProof/>
                <w:webHidden/>
              </w:rPr>
              <w:tab/>
            </w:r>
            <w:r w:rsidR="002928AF">
              <w:rPr>
                <w:noProof/>
                <w:webHidden/>
              </w:rPr>
              <w:fldChar w:fldCharType="begin"/>
            </w:r>
            <w:r w:rsidR="002928AF">
              <w:rPr>
                <w:noProof/>
                <w:webHidden/>
              </w:rPr>
              <w:instrText xml:space="preserve"> PAGEREF _Toc73630332 \h </w:instrText>
            </w:r>
            <w:r w:rsidR="002928AF">
              <w:rPr>
                <w:noProof/>
                <w:webHidden/>
              </w:rPr>
            </w:r>
            <w:r w:rsidR="002928AF">
              <w:rPr>
                <w:noProof/>
                <w:webHidden/>
              </w:rPr>
              <w:fldChar w:fldCharType="separate"/>
            </w:r>
            <w:r w:rsidR="002928AF">
              <w:rPr>
                <w:noProof/>
                <w:webHidden/>
              </w:rPr>
              <w:t>17</w:t>
            </w:r>
            <w:r w:rsidR="002928AF">
              <w:rPr>
                <w:noProof/>
                <w:webHidden/>
              </w:rPr>
              <w:fldChar w:fldCharType="end"/>
            </w:r>
          </w:hyperlink>
        </w:p>
        <w:p w:rsidR="002928AF" w:rsidRDefault="00745CDA" w14:paraId="5F2E1549" w14:textId="08C05BD3">
          <w:pPr>
            <w:pStyle w:val="TOC3"/>
            <w:tabs>
              <w:tab w:val="left" w:pos="1100"/>
              <w:tab w:val="right" w:leader="dot" w:pos="9056"/>
            </w:tabs>
            <w:rPr>
              <w:rFonts w:cstheme="minorBidi"/>
              <w:i w:val="0"/>
              <w:iCs w:val="0"/>
              <w:noProof/>
              <w:color w:val="auto"/>
              <w:sz w:val="22"/>
              <w:szCs w:val="22"/>
              <w:lang w:val="nl-NL" w:eastAsia="nl-NL"/>
            </w:rPr>
          </w:pPr>
          <w:hyperlink w:history="1" w:anchor="_Toc73630333">
            <w:r w:rsidRPr="00FC31A0" w:rsidR="002928AF">
              <w:rPr>
                <w:rStyle w:val="Hyperlink"/>
                <w:noProof/>
              </w:rPr>
              <w:t>13.3</w:t>
            </w:r>
            <w:r w:rsidR="002928AF">
              <w:rPr>
                <w:rFonts w:cstheme="minorBidi"/>
                <w:i w:val="0"/>
                <w:iCs w:val="0"/>
                <w:noProof/>
                <w:color w:val="auto"/>
                <w:sz w:val="22"/>
                <w:szCs w:val="22"/>
                <w:lang w:val="nl-NL" w:eastAsia="nl-NL"/>
              </w:rPr>
              <w:tab/>
            </w:r>
            <w:r w:rsidRPr="00FC31A0" w:rsidR="002928AF">
              <w:rPr>
                <w:rStyle w:val="Hyperlink"/>
                <w:noProof/>
              </w:rPr>
              <w:t>Intentional Default, Fraud</w:t>
            </w:r>
            <w:r w:rsidR="002928AF">
              <w:rPr>
                <w:noProof/>
                <w:webHidden/>
              </w:rPr>
              <w:tab/>
            </w:r>
            <w:r w:rsidR="002928AF">
              <w:rPr>
                <w:noProof/>
                <w:webHidden/>
              </w:rPr>
              <w:fldChar w:fldCharType="begin"/>
            </w:r>
            <w:r w:rsidR="002928AF">
              <w:rPr>
                <w:noProof/>
                <w:webHidden/>
              </w:rPr>
              <w:instrText xml:space="preserve"> PAGEREF _Toc73630333 \h </w:instrText>
            </w:r>
            <w:r w:rsidR="002928AF">
              <w:rPr>
                <w:noProof/>
                <w:webHidden/>
              </w:rPr>
            </w:r>
            <w:r w:rsidR="002928AF">
              <w:rPr>
                <w:noProof/>
                <w:webHidden/>
              </w:rPr>
              <w:fldChar w:fldCharType="separate"/>
            </w:r>
            <w:r w:rsidR="002928AF">
              <w:rPr>
                <w:noProof/>
                <w:webHidden/>
              </w:rPr>
              <w:t>17</w:t>
            </w:r>
            <w:r w:rsidR="002928AF">
              <w:rPr>
                <w:noProof/>
                <w:webHidden/>
              </w:rPr>
              <w:fldChar w:fldCharType="end"/>
            </w:r>
          </w:hyperlink>
        </w:p>
        <w:p w:rsidR="002928AF" w:rsidRDefault="00745CDA" w14:paraId="05F384FD" w14:textId="7A4FF6D1">
          <w:pPr>
            <w:pStyle w:val="TOC3"/>
            <w:tabs>
              <w:tab w:val="left" w:pos="1100"/>
              <w:tab w:val="right" w:leader="dot" w:pos="9056"/>
            </w:tabs>
            <w:rPr>
              <w:rFonts w:cstheme="minorBidi"/>
              <w:i w:val="0"/>
              <w:iCs w:val="0"/>
              <w:noProof/>
              <w:color w:val="auto"/>
              <w:sz w:val="22"/>
              <w:szCs w:val="22"/>
              <w:lang w:val="nl-NL" w:eastAsia="nl-NL"/>
            </w:rPr>
          </w:pPr>
          <w:hyperlink w:history="1" w:anchor="_Toc73630334">
            <w:r w:rsidRPr="00FC31A0" w:rsidR="002928AF">
              <w:rPr>
                <w:rStyle w:val="Hyperlink"/>
                <w:noProof/>
              </w:rPr>
              <w:t>13.4</w:t>
            </w:r>
            <w:r w:rsidR="002928AF">
              <w:rPr>
                <w:rFonts w:cstheme="minorBidi"/>
                <w:i w:val="0"/>
                <w:iCs w:val="0"/>
                <w:noProof/>
                <w:color w:val="auto"/>
                <w:sz w:val="22"/>
                <w:szCs w:val="22"/>
                <w:lang w:val="nl-NL" w:eastAsia="nl-NL"/>
              </w:rPr>
              <w:tab/>
            </w:r>
            <w:r w:rsidRPr="00FC31A0" w:rsidR="002928AF">
              <w:rPr>
                <w:rStyle w:val="Hyperlink"/>
                <w:noProof/>
              </w:rPr>
              <w:t>Duty to Mitigate Losses</w:t>
            </w:r>
            <w:r w:rsidR="002928AF">
              <w:rPr>
                <w:noProof/>
                <w:webHidden/>
              </w:rPr>
              <w:tab/>
            </w:r>
            <w:r w:rsidR="002928AF">
              <w:rPr>
                <w:noProof/>
                <w:webHidden/>
              </w:rPr>
              <w:fldChar w:fldCharType="begin"/>
            </w:r>
            <w:r w:rsidR="002928AF">
              <w:rPr>
                <w:noProof/>
                <w:webHidden/>
              </w:rPr>
              <w:instrText xml:space="preserve"> PAGEREF _Toc73630334 \h </w:instrText>
            </w:r>
            <w:r w:rsidR="002928AF">
              <w:rPr>
                <w:noProof/>
                <w:webHidden/>
              </w:rPr>
            </w:r>
            <w:r w:rsidR="002928AF">
              <w:rPr>
                <w:noProof/>
                <w:webHidden/>
              </w:rPr>
              <w:fldChar w:fldCharType="separate"/>
            </w:r>
            <w:r w:rsidR="002928AF">
              <w:rPr>
                <w:noProof/>
                <w:webHidden/>
              </w:rPr>
              <w:t>17</w:t>
            </w:r>
            <w:r w:rsidR="002928AF">
              <w:rPr>
                <w:noProof/>
                <w:webHidden/>
              </w:rPr>
              <w:fldChar w:fldCharType="end"/>
            </w:r>
          </w:hyperlink>
        </w:p>
        <w:p w:rsidR="002928AF" w:rsidRDefault="00745CDA" w14:paraId="6A418DDD" w14:textId="4CC83A07">
          <w:pPr>
            <w:pStyle w:val="TOC2"/>
            <w:tabs>
              <w:tab w:val="right" w:leader="dot" w:pos="9056"/>
            </w:tabs>
            <w:rPr>
              <w:rFonts w:cstheme="minorBidi"/>
              <w:smallCaps w:val="0"/>
              <w:noProof/>
              <w:color w:val="auto"/>
              <w:sz w:val="22"/>
              <w:szCs w:val="22"/>
              <w:lang w:val="nl-NL" w:eastAsia="nl-NL"/>
            </w:rPr>
          </w:pPr>
          <w:hyperlink w:history="1" w:anchor="_Toc73630335">
            <w:r w:rsidRPr="00FC31A0" w:rsidR="002928AF">
              <w:rPr>
                <w:rStyle w:val="Hyperlink"/>
                <w:noProof/>
              </w:rPr>
              <w:t>Article 14. Guarantees and Credit Support</w:t>
            </w:r>
            <w:r w:rsidR="002928AF">
              <w:rPr>
                <w:noProof/>
                <w:webHidden/>
              </w:rPr>
              <w:tab/>
            </w:r>
            <w:r w:rsidR="002928AF">
              <w:rPr>
                <w:noProof/>
                <w:webHidden/>
              </w:rPr>
              <w:fldChar w:fldCharType="begin"/>
            </w:r>
            <w:r w:rsidR="002928AF">
              <w:rPr>
                <w:noProof/>
                <w:webHidden/>
              </w:rPr>
              <w:instrText xml:space="preserve"> PAGEREF _Toc73630335 \h </w:instrText>
            </w:r>
            <w:r w:rsidR="002928AF">
              <w:rPr>
                <w:noProof/>
                <w:webHidden/>
              </w:rPr>
            </w:r>
            <w:r w:rsidR="002928AF">
              <w:rPr>
                <w:noProof/>
                <w:webHidden/>
              </w:rPr>
              <w:fldChar w:fldCharType="separate"/>
            </w:r>
            <w:r w:rsidR="002928AF">
              <w:rPr>
                <w:noProof/>
                <w:webHidden/>
              </w:rPr>
              <w:t>18</w:t>
            </w:r>
            <w:r w:rsidR="002928AF">
              <w:rPr>
                <w:noProof/>
                <w:webHidden/>
              </w:rPr>
              <w:fldChar w:fldCharType="end"/>
            </w:r>
          </w:hyperlink>
        </w:p>
        <w:p w:rsidR="002928AF" w:rsidRDefault="00745CDA" w14:paraId="6FEC3AB6" w14:textId="3B48DD74">
          <w:pPr>
            <w:pStyle w:val="TOC3"/>
            <w:tabs>
              <w:tab w:val="left" w:pos="1100"/>
              <w:tab w:val="right" w:leader="dot" w:pos="9056"/>
            </w:tabs>
            <w:rPr>
              <w:rFonts w:cstheme="minorBidi"/>
              <w:i w:val="0"/>
              <w:iCs w:val="0"/>
              <w:noProof/>
              <w:color w:val="auto"/>
              <w:sz w:val="22"/>
              <w:szCs w:val="22"/>
              <w:lang w:val="nl-NL" w:eastAsia="nl-NL"/>
            </w:rPr>
          </w:pPr>
          <w:hyperlink w:history="1" w:anchor="_Toc73630336">
            <w:r w:rsidRPr="00FC31A0" w:rsidR="002928AF">
              <w:rPr>
                <w:rStyle w:val="Hyperlink"/>
                <w:noProof/>
                <w:lang w:val="en-US"/>
              </w:rPr>
              <w:t>14.1</w:t>
            </w:r>
            <w:r w:rsidR="002928AF">
              <w:rPr>
                <w:rFonts w:cstheme="minorBidi"/>
                <w:i w:val="0"/>
                <w:iCs w:val="0"/>
                <w:noProof/>
                <w:color w:val="auto"/>
                <w:sz w:val="22"/>
                <w:szCs w:val="22"/>
                <w:lang w:val="nl-NL" w:eastAsia="nl-NL"/>
              </w:rPr>
              <w:tab/>
            </w:r>
            <w:r w:rsidRPr="00FC31A0" w:rsidR="002928AF">
              <w:rPr>
                <w:rStyle w:val="Hyperlink"/>
                <w:noProof/>
              </w:rPr>
              <w:t>Credit Support</w:t>
            </w:r>
            <w:r w:rsidR="002928AF">
              <w:rPr>
                <w:noProof/>
                <w:webHidden/>
              </w:rPr>
              <w:tab/>
            </w:r>
            <w:r w:rsidR="002928AF">
              <w:rPr>
                <w:noProof/>
                <w:webHidden/>
              </w:rPr>
              <w:fldChar w:fldCharType="begin"/>
            </w:r>
            <w:r w:rsidR="002928AF">
              <w:rPr>
                <w:noProof/>
                <w:webHidden/>
              </w:rPr>
              <w:instrText xml:space="preserve"> PAGEREF _Toc73630336 \h </w:instrText>
            </w:r>
            <w:r w:rsidR="002928AF">
              <w:rPr>
                <w:noProof/>
                <w:webHidden/>
              </w:rPr>
            </w:r>
            <w:r w:rsidR="002928AF">
              <w:rPr>
                <w:noProof/>
                <w:webHidden/>
              </w:rPr>
              <w:fldChar w:fldCharType="separate"/>
            </w:r>
            <w:r w:rsidR="002928AF">
              <w:rPr>
                <w:noProof/>
                <w:webHidden/>
              </w:rPr>
              <w:t>18</w:t>
            </w:r>
            <w:r w:rsidR="002928AF">
              <w:rPr>
                <w:noProof/>
                <w:webHidden/>
              </w:rPr>
              <w:fldChar w:fldCharType="end"/>
            </w:r>
          </w:hyperlink>
        </w:p>
        <w:p w:rsidR="002928AF" w:rsidRDefault="00745CDA" w14:paraId="549559BE" w14:textId="51559FA6">
          <w:pPr>
            <w:pStyle w:val="TOC3"/>
            <w:tabs>
              <w:tab w:val="left" w:pos="1100"/>
              <w:tab w:val="right" w:leader="dot" w:pos="9056"/>
            </w:tabs>
            <w:rPr>
              <w:rFonts w:cstheme="minorBidi"/>
              <w:i w:val="0"/>
              <w:iCs w:val="0"/>
              <w:noProof/>
              <w:color w:val="auto"/>
              <w:sz w:val="22"/>
              <w:szCs w:val="22"/>
              <w:lang w:val="nl-NL" w:eastAsia="nl-NL"/>
            </w:rPr>
          </w:pPr>
          <w:hyperlink w:history="1" w:anchor="_Toc73630337">
            <w:r w:rsidRPr="00FC31A0" w:rsidR="002928AF">
              <w:rPr>
                <w:rStyle w:val="Hyperlink"/>
                <w:noProof/>
              </w:rPr>
              <w:t>14.2</w:t>
            </w:r>
            <w:r w:rsidR="002928AF">
              <w:rPr>
                <w:rFonts w:cstheme="minorBidi"/>
                <w:i w:val="0"/>
                <w:iCs w:val="0"/>
                <w:noProof/>
                <w:color w:val="auto"/>
                <w:sz w:val="22"/>
                <w:szCs w:val="22"/>
                <w:lang w:val="nl-NL" w:eastAsia="nl-NL"/>
              </w:rPr>
              <w:tab/>
            </w:r>
            <w:r w:rsidRPr="00FC31A0" w:rsidR="002928AF">
              <w:rPr>
                <w:rStyle w:val="Hyperlink"/>
                <w:noProof/>
              </w:rPr>
              <w:t>Material Adverse Change</w:t>
            </w:r>
            <w:r w:rsidR="002928AF">
              <w:rPr>
                <w:noProof/>
                <w:webHidden/>
              </w:rPr>
              <w:tab/>
            </w:r>
            <w:r w:rsidR="002928AF">
              <w:rPr>
                <w:noProof/>
                <w:webHidden/>
              </w:rPr>
              <w:fldChar w:fldCharType="begin"/>
            </w:r>
            <w:r w:rsidR="002928AF">
              <w:rPr>
                <w:noProof/>
                <w:webHidden/>
              </w:rPr>
              <w:instrText xml:space="preserve"> PAGEREF _Toc73630337 \h </w:instrText>
            </w:r>
            <w:r w:rsidR="002928AF">
              <w:rPr>
                <w:noProof/>
                <w:webHidden/>
              </w:rPr>
            </w:r>
            <w:r w:rsidR="002928AF">
              <w:rPr>
                <w:noProof/>
                <w:webHidden/>
              </w:rPr>
              <w:fldChar w:fldCharType="separate"/>
            </w:r>
            <w:r w:rsidR="002928AF">
              <w:rPr>
                <w:noProof/>
                <w:webHidden/>
              </w:rPr>
              <w:t>18</w:t>
            </w:r>
            <w:r w:rsidR="002928AF">
              <w:rPr>
                <w:noProof/>
                <w:webHidden/>
              </w:rPr>
              <w:fldChar w:fldCharType="end"/>
            </w:r>
          </w:hyperlink>
        </w:p>
        <w:p w:rsidR="002928AF" w:rsidRDefault="00745CDA" w14:paraId="00A0B128" w14:textId="739E3900">
          <w:pPr>
            <w:pStyle w:val="TOC3"/>
            <w:tabs>
              <w:tab w:val="left" w:pos="1100"/>
              <w:tab w:val="right" w:leader="dot" w:pos="9056"/>
            </w:tabs>
            <w:rPr>
              <w:rFonts w:cstheme="minorBidi"/>
              <w:i w:val="0"/>
              <w:iCs w:val="0"/>
              <w:noProof/>
              <w:color w:val="auto"/>
              <w:sz w:val="22"/>
              <w:szCs w:val="22"/>
              <w:lang w:val="nl-NL" w:eastAsia="nl-NL"/>
            </w:rPr>
          </w:pPr>
          <w:hyperlink w:history="1" w:anchor="_Toc73630338">
            <w:r w:rsidRPr="00FC31A0" w:rsidR="002928AF">
              <w:rPr>
                <w:rStyle w:val="Hyperlink"/>
                <w:noProof/>
                <w:lang w:val="en-US"/>
              </w:rPr>
              <w:t>14.3</w:t>
            </w:r>
            <w:r w:rsidR="002928AF">
              <w:rPr>
                <w:rFonts w:cstheme="minorBidi"/>
                <w:i w:val="0"/>
                <w:iCs w:val="0"/>
                <w:noProof/>
                <w:color w:val="auto"/>
                <w:sz w:val="22"/>
                <w:szCs w:val="22"/>
                <w:lang w:val="nl-NL" w:eastAsia="nl-NL"/>
              </w:rPr>
              <w:tab/>
            </w:r>
            <w:r w:rsidRPr="00FC31A0" w:rsidR="002928AF">
              <w:rPr>
                <w:rStyle w:val="Hyperlink"/>
                <w:noProof/>
              </w:rPr>
              <w:t>Provision of Financial Statements</w:t>
            </w:r>
            <w:r w:rsidR="002928AF">
              <w:rPr>
                <w:noProof/>
                <w:webHidden/>
              </w:rPr>
              <w:tab/>
            </w:r>
            <w:r w:rsidR="002928AF">
              <w:rPr>
                <w:noProof/>
                <w:webHidden/>
              </w:rPr>
              <w:fldChar w:fldCharType="begin"/>
            </w:r>
            <w:r w:rsidR="002928AF">
              <w:rPr>
                <w:noProof/>
                <w:webHidden/>
              </w:rPr>
              <w:instrText xml:space="preserve"> PAGEREF _Toc73630338 \h </w:instrText>
            </w:r>
            <w:r w:rsidR="002928AF">
              <w:rPr>
                <w:noProof/>
                <w:webHidden/>
              </w:rPr>
            </w:r>
            <w:r w:rsidR="002928AF">
              <w:rPr>
                <w:noProof/>
                <w:webHidden/>
              </w:rPr>
              <w:fldChar w:fldCharType="separate"/>
            </w:r>
            <w:r w:rsidR="002928AF">
              <w:rPr>
                <w:noProof/>
                <w:webHidden/>
              </w:rPr>
              <w:t>18</w:t>
            </w:r>
            <w:r w:rsidR="002928AF">
              <w:rPr>
                <w:noProof/>
                <w:webHidden/>
              </w:rPr>
              <w:fldChar w:fldCharType="end"/>
            </w:r>
          </w:hyperlink>
        </w:p>
        <w:p w:rsidR="002928AF" w:rsidRDefault="00745CDA" w14:paraId="2FB90AEC" w14:textId="3CD7BBB8">
          <w:pPr>
            <w:pStyle w:val="TOC2"/>
            <w:tabs>
              <w:tab w:val="right" w:leader="dot" w:pos="9056"/>
            </w:tabs>
            <w:rPr>
              <w:rFonts w:cstheme="minorBidi"/>
              <w:smallCaps w:val="0"/>
              <w:noProof/>
              <w:color w:val="auto"/>
              <w:sz w:val="22"/>
              <w:szCs w:val="22"/>
              <w:lang w:val="nl-NL" w:eastAsia="nl-NL"/>
            </w:rPr>
          </w:pPr>
          <w:hyperlink w:history="1" w:anchor="_Toc73630339">
            <w:r w:rsidRPr="00FC31A0" w:rsidR="002928AF">
              <w:rPr>
                <w:rStyle w:val="Hyperlink"/>
                <w:noProof/>
              </w:rPr>
              <w:t>Article 15. Confidentiality</w:t>
            </w:r>
            <w:r w:rsidR="002928AF">
              <w:rPr>
                <w:noProof/>
                <w:webHidden/>
              </w:rPr>
              <w:tab/>
            </w:r>
            <w:r w:rsidR="002928AF">
              <w:rPr>
                <w:noProof/>
                <w:webHidden/>
              </w:rPr>
              <w:fldChar w:fldCharType="begin"/>
            </w:r>
            <w:r w:rsidR="002928AF">
              <w:rPr>
                <w:noProof/>
                <w:webHidden/>
              </w:rPr>
              <w:instrText xml:space="preserve"> PAGEREF _Toc73630339 \h </w:instrText>
            </w:r>
            <w:r w:rsidR="002928AF">
              <w:rPr>
                <w:noProof/>
                <w:webHidden/>
              </w:rPr>
            </w:r>
            <w:r w:rsidR="002928AF">
              <w:rPr>
                <w:noProof/>
                <w:webHidden/>
              </w:rPr>
              <w:fldChar w:fldCharType="separate"/>
            </w:r>
            <w:r w:rsidR="002928AF">
              <w:rPr>
                <w:noProof/>
                <w:webHidden/>
              </w:rPr>
              <w:t>19</w:t>
            </w:r>
            <w:r w:rsidR="002928AF">
              <w:rPr>
                <w:noProof/>
                <w:webHidden/>
              </w:rPr>
              <w:fldChar w:fldCharType="end"/>
            </w:r>
          </w:hyperlink>
        </w:p>
        <w:p w:rsidR="002928AF" w:rsidRDefault="00745CDA" w14:paraId="68E4CCD6" w14:textId="4A0E03BB">
          <w:pPr>
            <w:pStyle w:val="TOC3"/>
            <w:tabs>
              <w:tab w:val="left" w:pos="1100"/>
              <w:tab w:val="right" w:leader="dot" w:pos="9056"/>
            </w:tabs>
            <w:rPr>
              <w:rFonts w:cstheme="minorBidi"/>
              <w:i w:val="0"/>
              <w:iCs w:val="0"/>
              <w:noProof/>
              <w:color w:val="auto"/>
              <w:sz w:val="22"/>
              <w:szCs w:val="22"/>
              <w:lang w:val="nl-NL" w:eastAsia="nl-NL"/>
            </w:rPr>
          </w:pPr>
          <w:hyperlink w:history="1" w:anchor="_Toc73630340">
            <w:r w:rsidRPr="00FC31A0" w:rsidR="002928AF">
              <w:rPr>
                <w:rStyle w:val="Hyperlink"/>
                <w:noProof/>
              </w:rPr>
              <w:t>15.1</w:t>
            </w:r>
            <w:r w:rsidR="002928AF">
              <w:rPr>
                <w:rFonts w:cstheme="minorBidi"/>
                <w:i w:val="0"/>
                <w:iCs w:val="0"/>
                <w:noProof/>
                <w:color w:val="auto"/>
                <w:sz w:val="22"/>
                <w:szCs w:val="22"/>
                <w:lang w:val="nl-NL" w:eastAsia="nl-NL"/>
              </w:rPr>
              <w:tab/>
            </w:r>
            <w:r w:rsidRPr="00FC31A0" w:rsidR="002928AF">
              <w:rPr>
                <w:rStyle w:val="Hyperlink"/>
                <w:noProof/>
              </w:rPr>
              <w:t>Confidentiality Obligation</w:t>
            </w:r>
            <w:r w:rsidR="002928AF">
              <w:rPr>
                <w:noProof/>
                <w:webHidden/>
              </w:rPr>
              <w:tab/>
            </w:r>
            <w:r w:rsidR="002928AF">
              <w:rPr>
                <w:noProof/>
                <w:webHidden/>
              </w:rPr>
              <w:fldChar w:fldCharType="begin"/>
            </w:r>
            <w:r w:rsidR="002928AF">
              <w:rPr>
                <w:noProof/>
                <w:webHidden/>
              </w:rPr>
              <w:instrText xml:space="preserve"> PAGEREF _Toc73630340 \h </w:instrText>
            </w:r>
            <w:r w:rsidR="002928AF">
              <w:rPr>
                <w:noProof/>
                <w:webHidden/>
              </w:rPr>
            </w:r>
            <w:r w:rsidR="002928AF">
              <w:rPr>
                <w:noProof/>
                <w:webHidden/>
              </w:rPr>
              <w:fldChar w:fldCharType="separate"/>
            </w:r>
            <w:r w:rsidR="002928AF">
              <w:rPr>
                <w:noProof/>
                <w:webHidden/>
              </w:rPr>
              <w:t>19</w:t>
            </w:r>
            <w:r w:rsidR="002928AF">
              <w:rPr>
                <w:noProof/>
                <w:webHidden/>
              </w:rPr>
              <w:fldChar w:fldCharType="end"/>
            </w:r>
          </w:hyperlink>
        </w:p>
        <w:p w:rsidR="002928AF" w:rsidRDefault="00745CDA" w14:paraId="2C930F90" w14:textId="144947CB">
          <w:pPr>
            <w:pStyle w:val="TOC3"/>
            <w:tabs>
              <w:tab w:val="left" w:pos="1100"/>
              <w:tab w:val="right" w:leader="dot" w:pos="9056"/>
            </w:tabs>
            <w:rPr>
              <w:rFonts w:cstheme="minorBidi"/>
              <w:i w:val="0"/>
              <w:iCs w:val="0"/>
              <w:noProof/>
              <w:color w:val="auto"/>
              <w:sz w:val="22"/>
              <w:szCs w:val="22"/>
              <w:lang w:val="nl-NL" w:eastAsia="nl-NL"/>
            </w:rPr>
          </w:pPr>
          <w:hyperlink w:history="1" w:anchor="_Toc73630341">
            <w:r w:rsidRPr="00FC31A0" w:rsidR="002928AF">
              <w:rPr>
                <w:rStyle w:val="Hyperlink"/>
                <w:noProof/>
              </w:rPr>
              <w:t>15.2</w:t>
            </w:r>
            <w:r w:rsidR="002928AF">
              <w:rPr>
                <w:rFonts w:cstheme="minorBidi"/>
                <w:i w:val="0"/>
                <w:iCs w:val="0"/>
                <w:noProof/>
                <w:color w:val="auto"/>
                <w:sz w:val="22"/>
                <w:szCs w:val="22"/>
                <w:lang w:val="nl-NL" w:eastAsia="nl-NL"/>
              </w:rPr>
              <w:tab/>
            </w:r>
            <w:r w:rsidRPr="00FC31A0" w:rsidR="002928AF">
              <w:rPr>
                <w:rStyle w:val="Hyperlink"/>
                <w:noProof/>
              </w:rPr>
              <w:t>Exclusions from Confidential Information:</w:t>
            </w:r>
            <w:r w:rsidR="002928AF">
              <w:rPr>
                <w:noProof/>
                <w:webHidden/>
              </w:rPr>
              <w:tab/>
            </w:r>
            <w:r w:rsidR="002928AF">
              <w:rPr>
                <w:noProof/>
                <w:webHidden/>
              </w:rPr>
              <w:fldChar w:fldCharType="begin"/>
            </w:r>
            <w:r w:rsidR="002928AF">
              <w:rPr>
                <w:noProof/>
                <w:webHidden/>
              </w:rPr>
              <w:instrText xml:space="preserve"> PAGEREF _Toc73630341 \h </w:instrText>
            </w:r>
            <w:r w:rsidR="002928AF">
              <w:rPr>
                <w:noProof/>
                <w:webHidden/>
              </w:rPr>
            </w:r>
            <w:r w:rsidR="002928AF">
              <w:rPr>
                <w:noProof/>
                <w:webHidden/>
              </w:rPr>
              <w:fldChar w:fldCharType="separate"/>
            </w:r>
            <w:r w:rsidR="002928AF">
              <w:rPr>
                <w:noProof/>
                <w:webHidden/>
              </w:rPr>
              <w:t>19</w:t>
            </w:r>
            <w:r w:rsidR="002928AF">
              <w:rPr>
                <w:noProof/>
                <w:webHidden/>
              </w:rPr>
              <w:fldChar w:fldCharType="end"/>
            </w:r>
          </w:hyperlink>
        </w:p>
        <w:p w:rsidR="002928AF" w:rsidRDefault="00745CDA" w14:paraId="20C8D2FE" w14:textId="1032BED0">
          <w:pPr>
            <w:pStyle w:val="TOC3"/>
            <w:tabs>
              <w:tab w:val="left" w:pos="1100"/>
              <w:tab w:val="right" w:leader="dot" w:pos="9056"/>
            </w:tabs>
            <w:rPr>
              <w:rFonts w:cstheme="minorBidi"/>
              <w:i w:val="0"/>
              <w:iCs w:val="0"/>
              <w:noProof/>
              <w:color w:val="auto"/>
              <w:sz w:val="22"/>
              <w:szCs w:val="22"/>
              <w:lang w:val="nl-NL" w:eastAsia="nl-NL"/>
            </w:rPr>
          </w:pPr>
          <w:hyperlink w:history="1" w:anchor="_Toc73630342">
            <w:r w:rsidRPr="00FC31A0" w:rsidR="002928AF">
              <w:rPr>
                <w:rStyle w:val="Hyperlink"/>
                <w:noProof/>
              </w:rPr>
              <w:t>15.3</w:t>
            </w:r>
            <w:r w:rsidR="002928AF">
              <w:rPr>
                <w:rFonts w:cstheme="minorBidi"/>
                <w:i w:val="0"/>
                <w:iCs w:val="0"/>
                <w:noProof/>
                <w:color w:val="auto"/>
                <w:sz w:val="22"/>
                <w:szCs w:val="22"/>
                <w:lang w:val="nl-NL" w:eastAsia="nl-NL"/>
              </w:rPr>
              <w:tab/>
            </w:r>
            <w:r w:rsidRPr="00FC31A0" w:rsidR="002928AF">
              <w:rPr>
                <w:rStyle w:val="Hyperlink"/>
                <w:noProof/>
              </w:rPr>
              <w:t>Expiration:</w:t>
            </w:r>
            <w:r w:rsidR="002928AF">
              <w:rPr>
                <w:noProof/>
                <w:webHidden/>
              </w:rPr>
              <w:tab/>
            </w:r>
            <w:r w:rsidR="002928AF">
              <w:rPr>
                <w:noProof/>
                <w:webHidden/>
              </w:rPr>
              <w:fldChar w:fldCharType="begin"/>
            </w:r>
            <w:r w:rsidR="002928AF">
              <w:rPr>
                <w:noProof/>
                <w:webHidden/>
              </w:rPr>
              <w:instrText xml:space="preserve"> PAGEREF _Toc73630342 \h </w:instrText>
            </w:r>
            <w:r w:rsidR="002928AF">
              <w:rPr>
                <w:noProof/>
                <w:webHidden/>
              </w:rPr>
            </w:r>
            <w:r w:rsidR="002928AF">
              <w:rPr>
                <w:noProof/>
                <w:webHidden/>
              </w:rPr>
              <w:fldChar w:fldCharType="separate"/>
            </w:r>
            <w:r w:rsidR="002928AF">
              <w:rPr>
                <w:noProof/>
                <w:webHidden/>
              </w:rPr>
              <w:t>19</w:t>
            </w:r>
            <w:r w:rsidR="002928AF">
              <w:rPr>
                <w:noProof/>
                <w:webHidden/>
              </w:rPr>
              <w:fldChar w:fldCharType="end"/>
            </w:r>
          </w:hyperlink>
        </w:p>
        <w:p w:rsidR="002928AF" w:rsidRDefault="00745CDA" w14:paraId="53531F48" w14:textId="5919DBBD">
          <w:pPr>
            <w:pStyle w:val="TOC2"/>
            <w:tabs>
              <w:tab w:val="right" w:leader="dot" w:pos="9056"/>
            </w:tabs>
            <w:rPr>
              <w:rFonts w:cstheme="minorBidi"/>
              <w:smallCaps w:val="0"/>
              <w:noProof/>
              <w:color w:val="auto"/>
              <w:sz w:val="22"/>
              <w:szCs w:val="22"/>
              <w:lang w:val="nl-NL" w:eastAsia="nl-NL"/>
            </w:rPr>
          </w:pPr>
          <w:hyperlink w:history="1" w:anchor="_Toc73630343">
            <w:r w:rsidRPr="00FC31A0" w:rsidR="002928AF">
              <w:rPr>
                <w:rStyle w:val="Hyperlink"/>
                <w:noProof/>
              </w:rPr>
              <w:t>Article 16. Assignment</w:t>
            </w:r>
            <w:r w:rsidR="002928AF">
              <w:rPr>
                <w:noProof/>
                <w:webHidden/>
              </w:rPr>
              <w:tab/>
            </w:r>
            <w:r w:rsidR="002928AF">
              <w:rPr>
                <w:noProof/>
                <w:webHidden/>
              </w:rPr>
              <w:fldChar w:fldCharType="begin"/>
            </w:r>
            <w:r w:rsidR="002928AF">
              <w:rPr>
                <w:noProof/>
                <w:webHidden/>
              </w:rPr>
              <w:instrText xml:space="preserve"> PAGEREF _Toc73630343 \h </w:instrText>
            </w:r>
            <w:r w:rsidR="002928AF">
              <w:rPr>
                <w:noProof/>
                <w:webHidden/>
              </w:rPr>
            </w:r>
            <w:r w:rsidR="002928AF">
              <w:rPr>
                <w:noProof/>
                <w:webHidden/>
              </w:rPr>
              <w:fldChar w:fldCharType="separate"/>
            </w:r>
            <w:r w:rsidR="002928AF">
              <w:rPr>
                <w:noProof/>
                <w:webHidden/>
              </w:rPr>
              <w:t>20</w:t>
            </w:r>
            <w:r w:rsidR="002928AF">
              <w:rPr>
                <w:noProof/>
                <w:webHidden/>
              </w:rPr>
              <w:fldChar w:fldCharType="end"/>
            </w:r>
          </w:hyperlink>
        </w:p>
        <w:p w:rsidR="002928AF" w:rsidRDefault="00745CDA" w14:paraId="36E3F229" w14:textId="27E6AAD9">
          <w:pPr>
            <w:pStyle w:val="TOC3"/>
            <w:tabs>
              <w:tab w:val="left" w:pos="1100"/>
              <w:tab w:val="right" w:leader="dot" w:pos="9056"/>
            </w:tabs>
            <w:rPr>
              <w:rFonts w:cstheme="minorBidi"/>
              <w:i w:val="0"/>
              <w:iCs w:val="0"/>
              <w:noProof/>
              <w:color w:val="auto"/>
              <w:sz w:val="22"/>
              <w:szCs w:val="22"/>
              <w:lang w:val="nl-NL" w:eastAsia="nl-NL"/>
            </w:rPr>
          </w:pPr>
          <w:hyperlink w:history="1" w:anchor="_Toc73630344">
            <w:r w:rsidRPr="00FC31A0" w:rsidR="002928AF">
              <w:rPr>
                <w:rStyle w:val="Hyperlink"/>
                <w:noProof/>
              </w:rPr>
              <w:t>16.1</w:t>
            </w:r>
            <w:r w:rsidR="002928AF">
              <w:rPr>
                <w:rFonts w:cstheme="minorBidi"/>
                <w:i w:val="0"/>
                <w:iCs w:val="0"/>
                <w:noProof/>
                <w:color w:val="auto"/>
                <w:sz w:val="22"/>
                <w:szCs w:val="22"/>
                <w:lang w:val="nl-NL" w:eastAsia="nl-NL"/>
              </w:rPr>
              <w:tab/>
            </w:r>
            <w:r w:rsidRPr="00FC31A0" w:rsidR="002928AF">
              <w:rPr>
                <w:rStyle w:val="Hyperlink"/>
                <w:noProof/>
              </w:rPr>
              <w:t>Prohibition</w:t>
            </w:r>
            <w:r w:rsidR="002928AF">
              <w:rPr>
                <w:noProof/>
                <w:webHidden/>
              </w:rPr>
              <w:tab/>
            </w:r>
            <w:r w:rsidR="002928AF">
              <w:rPr>
                <w:noProof/>
                <w:webHidden/>
              </w:rPr>
              <w:fldChar w:fldCharType="begin"/>
            </w:r>
            <w:r w:rsidR="002928AF">
              <w:rPr>
                <w:noProof/>
                <w:webHidden/>
              </w:rPr>
              <w:instrText xml:space="preserve"> PAGEREF _Toc73630344 \h </w:instrText>
            </w:r>
            <w:r w:rsidR="002928AF">
              <w:rPr>
                <w:noProof/>
                <w:webHidden/>
              </w:rPr>
            </w:r>
            <w:r w:rsidR="002928AF">
              <w:rPr>
                <w:noProof/>
                <w:webHidden/>
              </w:rPr>
              <w:fldChar w:fldCharType="separate"/>
            </w:r>
            <w:r w:rsidR="002928AF">
              <w:rPr>
                <w:noProof/>
                <w:webHidden/>
              </w:rPr>
              <w:t>20</w:t>
            </w:r>
            <w:r w:rsidR="002928AF">
              <w:rPr>
                <w:noProof/>
                <w:webHidden/>
              </w:rPr>
              <w:fldChar w:fldCharType="end"/>
            </w:r>
          </w:hyperlink>
        </w:p>
        <w:p w:rsidR="002928AF" w:rsidRDefault="00745CDA" w14:paraId="61CDE30A" w14:textId="3431FC9D">
          <w:pPr>
            <w:pStyle w:val="TOC3"/>
            <w:tabs>
              <w:tab w:val="left" w:pos="1100"/>
              <w:tab w:val="right" w:leader="dot" w:pos="9056"/>
            </w:tabs>
            <w:rPr>
              <w:rFonts w:cstheme="minorBidi"/>
              <w:i w:val="0"/>
              <w:iCs w:val="0"/>
              <w:noProof/>
              <w:color w:val="auto"/>
              <w:sz w:val="22"/>
              <w:szCs w:val="22"/>
              <w:lang w:val="nl-NL" w:eastAsia="nl-NL"/>
            </w:rPr>
          </w:pPr>
          <w:hyperlink w:history="1" w:anchor="_Toc73630345">
            <w:r w:rsidRPr="00FC31A0" w:rsidR="002928AF">
              <w:rPr>
                <w:rStyle w:val="Hyperlink"/>
                <w:noProof/>
              </w:rPr>
              <w:t>16.2</w:t>
            </w:r>
            <w:r w:rsidR="002928AF">
              <w:rPr>
                <w:rFonts w:cstheme="minorBidi"/>
                <w:i w:val="0"/>
                <w:iCs w:val="0"/>
                <w:noProof/>
                <w:color w:val="auto"/>
                <w:sz w:val="22"/>
                <w:szCs w:val="22"/>
                <w:lang w:val="nl-NL" w:eastAsia="nl-NL"/>
              </w:rPr>
              <w:tab/>
            </w:r>
            <w:r w:rsidRPr="00FC31A0" w:rsidR="002928AF">
              <w:rPr>
                <w:rStyle w:val="Hyperlink"/>
                <w:noProof/>
              </w:rPr>
              <w:t>Assignment to Affiliates</w:t>
            </w:r>
            <w:r w:rsidR="002928AF">
              <w:rPr>
                <w:noProof/>
                <w:webHidden/>
              </w:rPr>
              <w:tab/>
            </w:r>
            <w:r w:rsidR="002928AF">
              <w:rPr>
                <w:noProof/>
                <w:webHidden/>
              </w:rPr>
              <w:fldChar w:fldCharType="begin"/>
            </w:r>
            <w:r w:rsidR="002928AF">
              <w:rPr>
                <w:noProof/>
                <w:webHidden/>
              </w:rPr>
              <w:instrText xml:space="preserve"> PAGEREF _Toc73630345 \h </w:instrText>
            </w:r>
            <w:r w:rsidR="002928AF">
              <w:rPr>
                <w:noProof/>
                <w:webHidden/>
              </w:rPr>
            </w:r>
            <w:r w:rsidR="002928AF">
              <w:rPr>
                <w:noProof/>
                <w:webHidden/>
              </w:rPr>
              <w:fldChar w:fldCharType="separate"/>
            </w:r>
            <w:r w:rsidR="002928AF">
              <w:rPr>
                <w:noProof/>
                <w:webHidden/>
              </w:rPr>
              <w:t>20</w:t>
            </w:r>
            <w:r w:rsidR="002928AF">
              <w:rPr>
                <w:noProof/>
                <w:webHidden/>
              </w:rPr>
              <w:fldChar w:fldCharType="end"/>
            </w:r>
          </w:hyperlink>
        </w:p>
        <w:p w:rsidR="002928AF" w:rsidRDefault="00745CDA" w14:paraId="328BCFCC" w14:textId="1747AC65">
          <w:pPr>
            <w:pStyle w:val="TOC2"/>
            <w:tabs>
              <w:tab w:val="right" w:leader="dot" w:pos="9056"/>
            </w:tabs>
            <w:rPr>
              <w:rFonts w:cstheme="minorBidi"/>
              <w:smallCaps w:val="0"/>
              <w:noProof/>
              <w:color w:val="auto"/>
              <w:sz w:val="22"/>
              <w:szCs w:val="22"/>
              <w:lang w:val="nl-NL" w:eastAsia="nl-NL"/>
            </w:rPr>
          </w:pPr>
          <w:hyperlink w:history="1" w:anchor="_Toc73630346">
            <w:r w:rsidRPr="00FC31A0" w:rsidR="002928AF">
              <w:rPr>
                <w:rStyle w:val="Hyperlink"/>
                <w:noProof/>
              </w:rPr>
              <w:t>Article 17. Representations and Warranties</w:t>
            </w:r>
            <w:r w:rsidR="002928AF">
              <w:rPr>
                <w:noProof/>
                <w:webHidden/>
              </w:rPr>
              <w:tab/>
            </w:r>
            <w:r w:rsidR="002928AF">
              <w:rPr>
                <w:noProof/>
                <w:webHidden/>
              </w:rPr>
              <w:fldChar w:fldCharType="begin"/>
            </w:r>
            <w:r w:rsidR="002928AF">
              <w:rPr>
                <w:noProof/>
                <w:webHidden/>
              </w:rPr>
              <w:instrText xml:space="preserve"> PAGEREF _Toc73630346 \h </w:instrText>
            </w:r>
            <w:r w:rsidR="002928AF">
              <w:rPr>
                <w:noProof/>
                <w:webHidden/>
              </w:rPr>
            </w:r>
            <w:r w:rsidR="002928AF">
              <w:rPr>
                <w:noProof/>
                <w:webHidden/>
              </w:rPr>
              <w:fldChar w:fldCharType="separate"/>
            </w:r>
            <w:r w:rsidR="002928AF">
              <w:rPr>
                <w:noProof/>
                <w:webHidden/>
              </w:rPr>
              <w:t>21</w:t>
            </w:r>
            <w:r w:rsidR="002928AF">
              <w:rPr>
                <w:noProof/>
                <w:webHidden/>
              </w:rPr>
              <w:fldChar w:fldCharType="end"/>
            </w:r>
          </w:hyperlink>
        </w:p>
        <w:p w:rsidR="002928AF" w:rsidRDefault="00745CDA" w14:paraId="38AFA4CB" w14:textId="1A7A57D0">
          <w:pPr>
            <w:pStyle w:val="TOC2"/>
            <w:tabs>
              <w:tab w:val="right" w:leader="dot" w:pos="9056"/>
            </w:tabs>
            <w:rPr>
              <w:rFonts w:cstheme="minorBidi"/>
              <w:smallCaps w:val="0"/>
              <w:noProof/>
              <w:color w:val="auto"/>
              <w:sz w:val="22"/>
              <w:szCs w:val="22"/>
              <w:lang w:val="nl-NL" w:eastAsia="nl-NL"/>
            </w:rPr>
          </w:pPr>
          <w:hyperlink w:history="1" w:anchor="_Toc73630347">
            <w:r w:rsidRPr="00FC31A0" w:rsidR="002928AF">
              <w:rPr>
                <w:rStyle w:val="Hyperlink"/>
                <w:noProof/>
              </w:rPr>
              <w:t>Article 18. Governing Law and Dispute Resolution, Expert</w:t>
            </w:r>
            <w:r w:rsidR="002928AF">
              <w:rPr>
                <w:noProof/>
                <w:webHidden/>
              </w:rPr>
              <w:tab/>
            </w:r>
            <w:r w:rsidR="002928AF">
              <w:rPr>
                <w:noProof/>
                <w:webHidden/>
              </w:rPr>
              <w:fldChar w:fldCharType="begin"/>
            </w:r>
            <w:r w:rsidR="002928AF">
              <w:rPr>
                <w:noProof/>
                <w:webHidden/>
              </w:rPr>
              <w:instrText xml:space="preserve"> PAGEREF _Toc73630347 \h </w:instrText>
            </w:r>
            <w:r w:rsidR="002928AF">
              <w:rPr>
                <w:noProof/>
                <w:webHidden/>
              </w:rPr>
            </w:r>
            <w:r w:rsidR="002928AF">
              <w:rPr>
                <w:noProof/>
                <w:webHidden/>
              </w:rPr>
              <w:fldChar w:fldCharType="separate"/>
            </w:r>
            <w:r w:rsidR="002928AF">
              <w:rPr>
                <w:noProof/>
                <w:webHidden/>
              </w:rPr>
              <w:t>22</w:t>
            </w:r>
            <w:r w:rsidR="002928AF">
              <w:rPr>
                <w:noProof/>
                <w:webHidden/>
              </w:rPr>
              <w:fldChar w:fldCharType="end"/>
            </w:r>
          </w:hyperlink>
        </w:p>
        <w:p w:rsidR="002928AF" w:rsidRDefault="00745CDA" w14:paraId="4551D7DD" w14:textId="7B1140A3">
          <w:pPr>
            <w:pStyle w:val="TOC3"/>
            <w:tabs>
              <w:tab w:val="left" w:pos="1100"/>
              <w:tab w:val="right" w:leader="dot" w:pos="9056"/>
            </w:tabs>
            <w:rPr>
              <w:rFonts w:cstheme="minorBidi"/>
              <w:i w:val="0"/>
              <w:iCs w:val="0"/>
              <w:noProof/>
              <w:color w:val="auto"/>
              <w:sz w:val="22"/>
              <w:szCs w:val="22"/>
              <w:lang w:val="nl-NL" w:eastAsia="nl-NL"/>
            </w:rPr>
          </w:pPr>
          <w:hyperlink w:history="1" w:anchor="_Toc73630348">
            <w:r w:rsidRPr="00FC31A0" w:rsidR="002928AF">
              <w:rPr>
                <w:rStyle w:val="Hyperlink"/>
                <w:noProof/>
              </w:rPr>
              <w:t>18.1</w:t>
            </w:r>
            <w:r w:rsidR="002928AF">
              <w:rPr>
                <w:rFonts w:cstheme="minorBidi"/>
                <w:i w:val="0"/>
                <w:iCs w:val="0"/>
                <w:noProof/>
                <w:color w:val="auto"/>
                <w:sz w:val="22"/>
                <w:szCs w:val="22"/>
                <w:lang w:val="nl-NL" w:eastAsia="nl-NL"/>
              </w:rPr>
              <w:tab/>
            </w:r>
            <w:r w:rsidRPr="00FC31A0" w:rsidR="002928AF">
              <w:rPr>
                <w:rStyle w:val="Hyperlink"/>
                <w:noProof/>
              </w:rPr>
              <w:t>Governing Law</w:t>
            </w:r>
            <w:r w:rsidR="002928AF">
              <w:rPr>
                <w:noProof/>
                <w:webHidden/>
              </w:rPr>
              <w:tab/>
            </w:r>
            <w:r w:rsidR="002928AF">
              <w:rPr>
                <w:noProof/>
                <w:webHidden/>
              </w:rPr>
              <w:fldChar w:fldCharType="begin"/>
            </w:r>
            <w:r w:rsidR="002928AF">
              <w:rPr>
                <w:noProof/>
                <w:webHidden/>
              </w:rPr>
              <w:instrText xml:space="preserve"> PAGEREF _Toc73630348 \h </w:instrText>
            </w:r>
            <w:r w:rsidR="002928AF">
              <w:rPr>
                <w:noProof/>
                <w:webHidden/>
              </w:rPr>
            </w:r>
            <w:r w:rsidR="002928AF">
              <w:rPr>
                <w:noProof/>
                <w:webHidden/>
              </w:rPr>
              <w:fldChar w:fldCharType="separate"/>
            </w:r>
            <w:r w:rsidR="002928AF">
              <w:rPr>
                <w:noProof/>
                <w:webHidden/>
              </w:rPr>
              <w:t>22</w:t>
            </w:r>
            <w:r w:rsidR="002928AF">
              <w:rPr>
                <w:noProof/>
                <w:webHidden/>
              </w:rPr>
              <w:fldChar w:fldCharType="end"/>
            </w:r>
          </w:hyperlink>
        </w:p>
        <w:p w:rsidR="002928AF" w:rsidRDefault="00745CDA" w14:paraId="6FD30423" w14:textId="6BC04093">
          <w:pPr>
            <w:pStyle w:val="TOC3"/>
            <w:tabs>
              <w:tab w:val="left" w:pos="1100"/>
              <w:tab w:val="right" w:leader="dot" w:pos="9056"/>
            </w:tabs>
            <w:rPr>
              <w:rFonts w:cstheme="minorBidi"/>
              <w:i w:val="0"/>
              <w:iCs w:val="0"/>
              <w:noProof/>
              <w:color w:val="auto"/>
              <w:sz w:val="22"/>
              <w:szCs w:val="22"/>
              <w:lang w:val="nl-NL" w:eastAsia="nl-NL"/>
            </w:rPr>
          </w:pPr>
          <w:hyperlink w:history="1" w:anchor="_Toc73630349">
            <w:r w:rsidRPr="00FC31A0" w:rsidR="002928AF">
              <w:rPr>
                <w:rStyle w:val="Hyperlink"/>
                <w:noProof/>
              </w:rPr>
              <w:t>18.2</w:t>
            </w:r>
            <w:r w:rsidR="002928AF">
              <w:rPr>
                <w:rFonts w:cstheme="minorBidi"/>
                <w:i w:val="0"/>
                <w:iCs w:val="0"/>
                <w:noProof/>
                <w:color w:val="auto"/>
                <w:sz w:val="22"/>
                <w:szCs w:val="22"/>
                <w:lang w:val="nl-NL" w:eastAsia="nl-NL"/>
              </w:rPr>
              <w:tab/>
            </w:r>
            <w:r w:rsidRPr="00FC31A0" w:rsidR="002928AF">
              <w:rPr>
                <w:rStyle w:val="Hyperlink"/>
                <w:noProof/>
              </w:rPr>
              <w:t>Dispute Resolution</w:t>
            </w:r>
            <w:r w:rsidR="002928AF">
              <w:rPr>
                <w:noProof/>
                <w:webHidden/>
              </w:rPr>
              <w:tab/>
            </w:r>
            <w:r w:rsidR="002928AF">
              <w:rPr>
                <w:noProof/>
                <w:webHidden/>
              </w:rPr>
              <w:fldChar w:fldCharType="begin"/>
            </w:r>
            <w:r w:rsidR="002928AF">
              <w:rPr>
                <w:noProof/>
                <w:webHidden/>
              </w:rPr>
              <w:instrText xml:space="preserve"> PAGEREF _Toc73630349 \h </w:instrText>
            </w:r>
            <w:r w:rsidR="002928AF">
              <w:rPr>
                <w:noProof/>
                <w:webHidden/>
              </w:rPr>
            </w:r>
            <w:r w:rsidR="002928AF">
              <w:rPr>
                <w:noProof/>
                <w:webHidden/>
              </w:rPr>
              <w:fldChar w:fldCharType="separate"/>
            </w:r>
            <w:r w:rsidR="002928AF">
              <w:rPr>
                <w:noProof/>
                <w:webHidden/>
              </w:rPr>
              <w:t>22</w:t>
            </w:r>
            <w:r w:rsidR="002928AF">
              <w:rPr>
                <w:noProof/>
                <w:webHidden/>
              </w:rPr>
              <w:fldChar w:fldCharType="end"/>
            </w:r>
          </w:hyperlink>
        </w:p>
        <w:p w:rsidR="002928AF" w:rsidRDefault="00745CDA" w14:paraId="0D529E2A" w14:textId="5B5D0B10">
          <w:pPr>
            <w:pStyle w:val="TOC3"/>
            <w:tabs>
              <w:tab w:val="left" w:pos="1100"/>
              <w:tab w:val="right" w:leader="dot" w:pos="9056"/>
            </w:tabs>
            <w:rPr>
              <w:rFonts w:cstheme="minorBidi"/>
              <w:i w:val="0"/>
              <w:iCs w:val="0"/>
              <w:noProof/>
              <w:color w:val="auto"/>
              <w:sz w:val="22"/>
              <w:szCs w:val="22"/>
              <w:lang w:val="nl-NL" w:eastAsia="nl-NL"/>
            </w:rPr>
          </w:pPr>
          <w:hyperlink w:history="1" w:anchor="_Toc73630350">
            <w:r w:rsidRPr="00FC31A0" w:rsidR="002928AF">
              <w:rPr>
                <w:rStyle w:val="Hyperlink"/>
                <w:noProof/>
              </w:rPr>
              <w:t>18.3</w:t>
            </w:r>
            <w:r w:rsidR="002928AF">
              <w:rPr>
                <w:rFonts w:cstheme="minorBidi"/>
                <w:i w:val="0"/>
                <w:iCs w:val="0"/>
                <w:noProof/>
                <w:color w:val="auto"/>
                <w:sz w:val="22"/>
                <w:szCs w:val="22"/>
                <w:lang w:val="nl-NL" w:eastAsia="nl-NL"/>
              </w:rPr>
              <w:tab/>
            </w:r>
            <w:r w:rsidRPr="00FC31A0" w:rsidR="002928AF">
              <w:rPr>
                <w:rStyle w:val="Hyperlink"/>
                <w:noProof/>
              </w:rPr>
              <w:t>Expert</w:t>
            </w:r>
            <w:r w:rsidR="002928AF">
              <w:rPr>
                <w:noProof/>
                <w:webHidden/>
              </w:rPr>
              <w:tab/>
            </w:r>
            <w:r w:rsidR="002928AF">
              <w:rPr>
                <w:noProof/>
                <w:webHidden/>
              </w:rPr>
              <w:fldChar w:fldCharType="begin"/>
            </w:r>
            <w:r w:rsidR="002928AF">
              <w:rPr>
                <w:noProof/>
                <w:webHidden/>
              </w:rPr>
              <w:instrText xml:space="preserve"> PAGEREF _Toc73630350 \h </w:instrText>
            </w:r>
            <w:r w:rsidR="002928AF">
              <w:rPr>
                <w:noProof/>
                <w:webHidden/>
              </w:rPr>
            </w:r>
            <w:r w:rsidR="002928AF">
              <w:rPr>
                <w:noProof/>
                <w:webHidden/>
              </w:rPr>
              <w:fldChar w:fldCharType="separate"/>
            </w:r>
            <w:r w:rsidR="002928AF">
              <w:rPr>
                <w:noProof/>
                <w:webHidden/>
              </w:rPr>
              <w:t>22</w:t>
            </w:r>
            <w:r w:rsidR="002928AF">
              <w:rPr>
                <w:noProof/>
                <w:webHidden/>
              </w:rPr>
              <w:fldChar w:fldCharType="end"/>
            </w:r>
          </w:hyperlink>
        </w:p>
        <w:p w:rsidR="002928AF" w:rsidRDefault="00745CDA" w14:paraId="358A7704" w14:textId="0AC66D35">
          <w:pPr>
            <w:pStyle w:val="TOC2"/>
            <w:tabs>
              <w:tab w:val="right" w:leader="dot" w:pos="9056"/>
            </w:tabs>
            <w:rPr>
              <w:rFonts w:cstheme="minorBidi"/>
              <w:smallCaps w:val="0"/>
              <w:noProof/>
              <w:color w:val="auto"/>
              <w:sz w:val="22"/>
              <w:szCs w:val="22"/>
              <w:lang w:val="nl-NL" w:eastAsia="nl-NL"/>
            </w:rPr>
          </w:pPr>
          <w:hyperlink w:history="1" w:anchor="_Toc73630351">
            <w:r w:rsidRPr="00FC31A0" w:rsidR="002928AF">
              <w:rPr>
                <w:rStyle w:val="Hyperlink"/>
                <w:noProof/>
                <w:lang w:val="en-US"/>
              </w:rPr>
              <w:t>Article 19. Miscellaneous</w:t>
            </w:r>
            <w:r w:rsidR="002928AF">
              <w:rPr>
                <w:noProof/>
                <w:webHidden/>
              </w:rPr>
              <w:tab/>
            </w:r>
            <w:r w:rsidR="002928AF">
              <w:rPr>
                <w:noProof/>
                <w:webHidden/>
              </w:rPr>
              <w:fldChar w:fldCharType="begin"/>
            </w:r>
            <w:r w:rsidR="002928AF">
              <w:rPr>
                <w:noProof/>
                <w:webHidden/>
              </w:rPr>
              <w:instrText xml:space="preserve"> PAGEREF _Toc73630351 \h </w:instrText>
            </w:r>
            <w:r w:rsidR="002928AF">
              <w:rPr>
                <w:noProof/>
                <w:webHidden/>
              </w:rPr>
            </w:r>
            <w:r w:rsidR="002928AF">
              <w:rPr>
                <w:noProof/>
                <w:webHidden/>
              </w:rPr>
              <w:fldChar w:fldCharType="separate"/>
            </w:r>
            <w:r w:rsidR="002928AF">
              <w:rPr>
                <w:noProof/>
                <w:webHidden/>
              </w:rPr>
              <w:t>23</w:t>
            </w:r>
            <w:r w:rsidR="002928AF">
              <w:rPr>
                <w:noProof/>
                <w:webHidden/>
              </w:rPr>
              <w:fldChar w:fldCharType="end"/>
            </w:r>
          </w:hyperlink>
        </w:p>
        <w:p w:rsidR="002928AF" w:rsidRDefault="00745CDA" w14:paraId="1C04B26A" w14:textId="51AEACC4">
          <w:pPr>
            <w:pStyle w:val="TOC3"/>
            <w:tabs>
              <w:tab w:val="left" w:pos="1100"/>
              <w:tab w:val="right" w:leader="dot" w:pos="9056"/>
            </w:tabs>
            <w:rPr>
              <w:rFonts w:cstheme="minorBidi"/>
              <w:i w:val="0"/>
              <w:iCs w:val="0"/>
              <w:noProof/>
              <w:color w:val="auto"/>
              <w:sz w:val="22"/>
              <w:szCs w:val="22"/>
              <w:lang w:val="nl-NL" w:eastAsia="nl-NL"/>
            </w:rPr>
          </w:pPr>
          <w:hyperlink w:history="1" w:anchor="_Toc73630352">
            <w:r w:rsidRPr="00FC31A0" w:rsidR="002928AF">
              <w:rPr>
                <w:rStyle w:val="Hyperlink"/>
                <w:noProof/>
                <w:lang w:val="en-US"/>
              </w:rPr>
              <w:t>19.1</w:t>
            </w:r>
            <w:r w:rsidR="002928AF">
              <w:rPr>
                <w:rFonts w:cstheme="minorBidi"/>
                <w:i w:val="0"/>
                <w:iCs w:val="0"/>
                <w:noProof/>
                <w:color w:val="auto"/>
                <w:sz w:val="22"/>
                <w:szCs w:val="22"/>
                <w:lang w:val="nl-NL" w:eastAsia="nl-NL"/>
              </w:rPr>
              <w:tab/>
            </w:r>
            <w:r w:rsidRPr="00FC31A0" w:rsidR="002928AF">
              <w:rPr>
                <w:rStyle w:val="Hyperlink"/>
                <w:noProof/>
              </w:rPr>
              <w:t>Notices and Communications</w:t>
            </w:r>
            <w:r w:rsidR="002928AF">
              <w:rPr>
                <w:noProof/>
                <w:webHidden/>
              </w:rPr>
              <w:tab/>
            </w:r>
            <w:r w:rsidR="002928AF">
              <w:rPr>
                <w:noProof/>
                <w:webHidden/>
              </w:rPr>
              <w:fldChar w:fldCharType="begin"/>
            </w:r>
            <w:r w:rsidR="002928AF">
              <w:rPr>
                <w:noProof/>
                <w:webHidden/>
              </w:rPr>
              <w:instrText xml:space="preserve"> PAGEREF _Toc73630352 \h </w:instrText>
            </w:r>
            <w:r w:rsidR="002928AF">
              <w:rPr>
                <w:noProof/>
                <w:webHidden/>
              </w:rPr>
            </w:r>
            <w:r w:rsidR="002928AF">
              <w:rPr>
                <w:noProof/>
                <w:webHidden/>
              </w:rPr>
              <w:fldChar w:fldCharType="separate"/>
            </w:r>
            <w:r w:rsidR="002928AF">
              <w:rPr>
                <w:noProof/>
                <w:webHidden/>
              </w:rPr>
              <w:t>23</w:t>
            </w:r>
            <w:r w:rsidR="002928AF">
              <w:rPr>
                <w:noProof/>
                <w:webHidden/>
              </w:rPr>
              <w:fldChar w:fldCharType="end"/>
            </w:r>
          </w:hyperlink>
        </w:p>
        <w:p w:rsidR="002928AF" w:rsidRDefault="00745CDA" w14:paraId="7B3D5DCD" w14:textId="3F93E6E8">
          <w:pPr>
            <w:pStyle w:val="TOC3"/>
            <w:tabs>
              <w:tab w:val="left" w:pos="1100"/>
              <w:tab w:val="right" w:leader="dot" w:pos="9056"/>
            </w:tabs>
            <w:rPr>
              <w:rFonts w:cstheme="minorBidi"/>
              <w:i w:val="0"/>
              <w:iCs w:val="0"/>
              <w:noProof/>
              <w:color w:val="auto"/>
              <w:sz w:val="22"/>
              <w:szCs w:val="22"/>
              <w:lang w:val="nl-NL" w:eastAsia="nl-NL"/>
            </w:rPr>
          </w:pPr>
          <w:hyperlink w:history="1" w:anchor="_Toc73630353">
            <w:r w:rsidRPr="00FC31A0" w:rsidR="002928AF">
              <w:rPr>
                <w:rStyle w:val="Hyperlink"/>
                <w:noProof/>
                <w:lang w:val="en-US"/>
              </w:rPr>
              <w:t>19.2</w:t>
            </w:r>
            <w:r w:rsidR="002928AF">
              <w:rPr>
                <w:rFonts w:cstheme="minorBidi"/>
                <w:i w:val="0"/>
                <w:iCs w:val="0"/>
                <w:noProof/>
                <w:color w:val="auto"/>
                <w:sz w:val="22"/>
                <w:szCs w:val="22"/>
                <w:lang w:val="nl-NL" w:eastAsia="nl-NL"/>
              </w:rPr>
              <w:tab/>
            </w:r>
            <w:r w:rsidRPr="00FC31A0" w:rsidR="002928AF">
              <w:rPr>
                <w:rStyle w:val="Hyperlink"/>
                <w:noProof/>
              </w:rPr>
              <w:t>Amendments</w:t>
            </w:r>
            <w:r w:rsidR="002928AF">
              <w:rPr>
                <w:noProof/>
                <w:webHidden/>
              </w:rPr>
              <w:tab/>
            </w:r>
            <w:r w:rsidR="002928AF">
              <w:rPr>
                <w:noProof/>
                <w:webHidden/>
              </w:rPr>
              <w:fldChar w:fldCharType="begin"/>
            </w:r>
            <w:r w:rsidR="002928AF">
              <w:rPr>
                <w:noProof/>
                <w:webHidden/>
              </w:rPr>
              <w:instrText xml:space="preserve"> PAGEREF _Toc73630353 \h </w:instrText>
            </w:r>
            <w:r w:rsidR="002928AF">
              <w:rPr>
                <w:noProof/>
                <w:webHidden/>
              </w:rPr>
            </w:r>
            <w:r w:rsidR="002928AF">
              <w:rPr>
                <w:noProof/>
                <w:webHidden/>
              </w:rPr>
              <w:fldChar w:fldCharType="separate"/>
            </w:r>
            <w:r w:rsidR="002928AF">
              <w:rPr>
                <w:noProof/>
                <w:webHidden/>
              </w:rPr>
              <w:t>23</w:t>
            </w:r>
            <w:r w:rsidR="002928AF">
              <w:rPr>
                <w:noProof/>
                <w:webHidden/>
              </w:rPr>
              <w:fldChar w:fldCharType="end"/>
            </w:r>
          </w:hyperlink>
        </w:p>
        <w:p w:rsidR="002928AF" w:rsidRDefault="00745CDA" w14:paraId="7C4484BE" w14:textId="5C9422FF">
          <w:pPr>
            <w:pStyle w:val="TOC3"/>
            <w:tabs>
              <w:tab w:val="left" w:pos="1100"/>
              <w:tab w:val="right" w:leader="dot" w:pos="9056"/>
            </w:tabs>
            <w:rPr>
              <w:rFonts w:cstheme="minorBidi"/>
              <w:i w:val="0"/>
              <w:iCs w:val="0"/>
              <w:noProof/>
              <w:color w:val="auto"/>
              <w:sz w:val="22"/>
              <w:szCs w:val="22"/>
              <w:lang w:val="nl-NL" w:eastAsia="nl-NL"/>
            </w:rPr>
          </w:pPr>
          <w:hyperlink w:history="1" w:anchor="_Toc73630354">
            <w:r w:rsidRPr="00FC31A0" w:rsidR="002928AF">
              <w:rPr>
                <w:rStyle w:val="Hyperlink"/>
                <w:noProof/>
                <w:lang w:val="en-US"/>
              </w:rPr>
              <w:t>19.3</w:t>
            </w:r>
            <w:r w:rsidR="002928AF">
              <w:rPr>
                <w:rFonts w:cstheme="minorBidi"/>
                <w:i w:val="0"/>
                <w:iCs w:val="0"/>
                <w:noProof/>
                <w:color w:val="auto"/>
                <w:sz w:val="22"/>
                <w:szCs w:val="22"/>
                <w:lang w:val="nl-NL" w:eastAsia="nl-NL"/>
              </w:rPr>
              <w:tab/>
            </w:r>
            <w:r w:rsidRPr="00FC31A0" w:rsidR="002928AF">
              <w:rPr>
                <w:rStyle w:val="Hyperlink"/>
                <w:noProof/>
              </w:rPr>
              <w:t>Partial Invalidity</w:t>
            </w:r>
            <w:r w:rsidR="002928AF">
              <w:rPr>
                <w:noProof/>
                <w:webHidden/>
              </w:rPr>
              <w:tab/>
            </w:r>
            <w:r w:rsidR="002928AF">
              <w:rPr>
                <w:noProof/>
                <w:webHidden/>
              </w:rPr>
              <w:fldChar w:fldCharType="begin"/>
            </w:r>
            <w:r w:rsidR="002928AF">
              <w:rPr>
                <w:noProof/>
                <w:webHidden/>
              </w:rPr>
              <w:instrText xml:space="preserve"> PAGEREF _Toc73630354 \h </w:instrText>
            </w:r>
            <w:r w:rsidR="002928AF">
              <w:rPr>
                <w:noProof/>
                <w:webHidden/>
              </w:rPr>
            </w:r>
            <w:r w:rsidR="002928AF">
              <w:rPr>
                <w:noProof/>
                <w:webHidden/>
              </w:rPr>
              <w:fldChar w:fldCharType="separate"/>
            </w:r>
            <w:r w:rsidR="002928AF">
              <w:rPr>
                <w:noProof/>
                <w:webHidden/>
              </w:rPr>
              <w:t>23</w:t>
            </w:r>
            <w:r w:rsidR="002928AF">
              <w:rPr>
                <w:noProof/>
                <w:webHidden/>
              </w:rPr>
              <w:fldChar w:fldCharType="end"/>
            </w:r>
          </w:hyperlink>
        </w:p>
        <w:p w:rsidR="002928AF" w:rsidRDefault="00745CDA" w14:paraId="6BA57637" w14:textId="130F77AF">
          <w:pPr>
            <w:pStyle w:val="TOC3"/>
            <w:tabs>
              <w:tab w:val="left" w:pos="1100"/>
              <w:tab w:val="right" w:leader="dot" w:pos="9056"/>
            </w:tabs>
            <w:rPr>
              <w:rFonts w:cstheme="minorBidi"/>
              <w:i w:val="0"/>
              <w:iCs w:val="0"/>
              <w:noProof/>
              <w:color w:val="auto"/>
              <w:sz w:val="22"/>
              <w:szCs w:val="22"/>
              <w:lang w:val="nl-NL" w:eastAsia="nl-NL"/>
            </w:rPr>
          </w:pPr>
          <w:hyperlink w:history="1" w:anchor="_Toc73630355">
            <w:r w:rsidRPr="00FC31A0" w:rsidR="002928AF">
              <w:rPr>
                <w:rStyle w:val="Hyperlink"/>
                <w:noProof/>
                <w:lang w:val="en-US"/>
              </w:rPr>
              <w:t>19.4</w:t>
            </w:r>
            <w:r w:rsidR="002928AF">
              <w:rPr>
                <w:rFonts w:cstheme="minorBidi"/>
                <w:i w:val="0"/>
                <w:iCs w:val="0"/>
                <w:noProof/>
                <w:color w:val="auto"/>
                <w:sz w:val="22"/>
                <w:szCs w:val="22"/>
                <w:lang w:val="nl-NL" w:eastAsia="nl-NL"/>
              </w:rPr>
              <w:tab/>
            </w:r>
            <w:r w:rsidRPr="00FC31A0" w:rsidR="002928AF">
              <w:rPr>
                <w:rStyle w:val="Hyperlink"/>
                <w:noProof/>
              </w:rPr>
              <w:t>Survival of terms</w:t>
            </w:r>
            <w:r w:rsidR="002928AF">
              <w:rPr>
                <w:noProof/>
                <w:webHidden/>
              </w:rPr>
              <w:tab/>
            </w:r>
            <w:r w:rsidR="002928AF">
              <w:rPr>
                <w:noProof/>
                <w:webHidden/>
              </w:rPr>
              <w:fldChar w:fldCharType="begin"/>
            </w:r>
            <w:r w:rsidR="002928AF">
              <w:rPr>
                <w:noProof/>
                <w:webHidden/>
              </w:rPr>
              <w:instrText xml:space="preserve"> PAGEREF _Toc73630355 \h </w:instrText>
            </w:r>
            <w:r w:rsidR="002928AF">
              <w:rPr>
                <w:noProof/>
                <w:webHidden/>
              </w:rPr>
            </w:r>
            <w:r w:rsidR="002928AF">
              <w:rPr>
                <w:noProof/>
                <w:webHidden/>
              </w:rPr>
              <w:fldChar w:fldCharType="separate"/>
            </w:r>
            <w:r w:rsidR="002928AF">
              <w:rPr>
                <w:noProof/>
                <w:webHidden/>
              </w:rPr>
              <w:t>23</w:t>
            </w:r>
            <w:r w:rsidR="002928AF">
              <w:rPr>
                <w:noProof/>
                <w:webHidden/>
              </w:rPr>
              <w:fldChar w:fldCharType="end"/>
            </w:r>
          </w:hyperlink>
        </w:p>
        <w:p w:rsidR="002928AF" w:rsidRDefault="00745CDA" w14:paraId="45B50C4C" w14:textId="4658F887">
          <w:pPr>
            <w:pStyle w:val="TOC3"/>
            <w:tabs>
              <w:tab w:val="left" w:pos="1100"/>
              <w:tab w:val="right" w:leader="dot" w:pos="9056"/>
            </w:tabs>
            <w:rPr>
              <w:rFonts w:cstheme="minorBidi"/>
              <w:i w:val="0"/>
              <w:iCs w:val="0"/>
              <w:noProof/>
              <w:color w:val="auto"/>
              <w:sz w:val="22"/>
              <w:szCs w:val="22"/>
              <w:lang w:val="nl-NL" w:eastAsia="nl-NL"/>
            </w:rPr>
          </w:pPr>
          <w:hyperlink w:history="1" w:anchor="_Toc73630356">
            <w:r w:rsidRPr="00FC31A0" w:rsidR="002928AF">
              <w:rPr>
                <w:rStyle w:val="Hyperlink"/>
                <w:noProof/>
                <w:lang w:val="en-US"/>
              </w:rPr>
              <w:t>19.5</w:t>
            </w:r>
            <w:r w:rsidR="002928AF">
              <w:rPr>
                <w:rFonts w:cstheme="minorBidi"/>
                <w:i w:val="0"/>
                <w:iCs w:val="0"/>
                <w:noProof/>
                <w:color w:val="auto"/>
                <w:sz w:val="22"/>
                <w:szCs w:val="22"/>
                <w:lang w:val="nl-NL" w:eastAsia="nl-NL"/>
              </w:rPr>
              <w:tab/>
            </w:r>
            <w:r w:rsidRPr="00FC31A0" w:rsidR="002928AF">
              <w:rPr>
                <w:rStyle w:val="Hyperlink"/>
                <w:noProof/>
              </w:rPr>
              <w:t>Third Party Rights</w:t>
            </w:r>
            <w:r w:rsidR="002928AF">
              <w:rPr>
                <w:noProof/>
                <w:webHidden/>
              </w:rPr>
              <w:tab/>
            </w:r>
            <w:r w:rsidR="002928AF">
              <w:rPr>
                <w:noProof/>
                <w:webHidden/>
              </w:rPr>
              <w:fldChar w:fldCharType="begin"/>
            </w:r>
            <w:r w:rsidR="002928AF">
              <w:rPr>
                <w:noProof/>
                <w:webHidden/>
              </w:rPr>
              <w:instrText xml:space="preserve"> PAGEREF _Toc73630356 \h </w:instrText>
            </w:r>
            <w:r w:rsidR="002928AF">
              <w:rPr>
                <w:noProof/>
                <w:webHidden/>
              </w:rPr>
            </w:r>
            <w:r w:rsidR="002928AF">
              <w:rPr>
                <w:noProof/>
                <w:webHidden/>
              </w:rPr>
              <w:fldChar w:fldCharType="separate"/>
            </w:r>
            <w:r w:rsidR="002928AF">
              <w:rPr>
                <w:noProof/>
                <w:webHidden/>
              </w:rPr>
              <w:t>23</w:t>
            </w:r>
            <w:r w:rsidR="002928AF">
              <w:rPr>
                <w:noProof/>
                <w:webHidden/>
              </w:rPr>
              <w:fldChar w:fldCharType="end"/>
            </w:r>
          </w:hyperlink>
        </w:p>
        <w:p w:rsidR="002928AF" w:rsidRDefault="00745CDA" w14:paraId="4DA5A43D" w14:textId="61BAF129">
          <w:pPr>
            <w:pStyle w:val="TOC3"/>
            <w:tabs>
              <w:tab w:val="left" w:pos="1100"/>
              <w:tab w:val="right" w:leader="dot" w:pos="9056"/>
            </w:tabs>
            <w:rPr>
              <w:rFonts w:cstheme="minorBidi"/>
              <w:i w:val="0"/>
              <w:iCs w:val="0"/>
              <w:noProof/>
              <w:color w:val="auto"/>
              <w:sz w:val="22"/>
              <w:szCs w:val="22"/>
              <w:lang w:val="nl-NL" w:eastAsia="nl-NL"/>
            </w:rPr>
          </w:pPr>
          <w:hyperlink w:history="1" w:anchor="_Toc73630357">
            <w:r w:rsidRPr="00FC31A0" w:rsidR="002928AF">
              <w:rPr>
                <w:rStyle w:val="Hyperlink"/>
                <w:noProof/>
                <w:lang w:val="en-US"/>
              </w:rPr>
              <w:t>19.6</w:t>
            </w:r>
            <w:r w:rsidR="002928AF">
              <w:rPr>
                <w:rFonts w:cstheme="minorBidi"/>
                <w:i w:val="0"/>
                <w:iCs w:val="0"/>
                <w:noProof/>
                <w:color w:val="auto"/>
                <w:sz w:val="22"/>
                <w:szCs w:val="22"/>
                <w:lang w:val="nl-NL" w:eastAsia="nl-NL"/>
              </w:rPr>
              <w:tab/>
            </w:r>
            <w:r w:rsidRPr="00FC31A0" w:rsidR="002928AF">
              <w:rPr>
                <w:rStyle w:val="Hyperlink"/>
                <w:noProof/>
              </w:rPr>
              <w:t>Entire Agreement</w:t>
            </w:r>
            <w:r w:rsidR="002928AF">
              <w:rPr>
                <w:noProof/>
                <w:webHidden/>
              </w:rPr>
              <w:tab/>
            </w:r>
            <w:r w:rsidR="002928AF">
              <w:rPr>
                <w:noProof/>
                <w:webHidden/>
              </w:rPr>
              <w:fldChar w:fldCharType="begin"/>
            </w:r>
            <w:r w:rsidR="002928AF">
              <w:rPr>
                <w:noProof/>
                <w:webHidden/>
              </w:rPr>
              <w:instrText xml:space="preserve"> PAGEREF _Toc73630357 \h </w:instrText>
            </w:r>
            <w:r w:rsidR="002928AF">
              <w:rPr>
                <w:noProof/>
                <w:webHidden/>
              </w:rPr>
            </w:r>
            <w:r w:rsidR="002928AF">
              <w:rPr>
                <w:noProof/>
                <w:webHidden/>
              </w:rPr>
              <w:fldChar w:fldCharType="separate"/>
            </w:r>
            <w:r w:rsidR="002928AF">
              <w:rPr>
                <w:noProof/>
                <w:webHidden/>
              </w:rPr>
              <w:t>23</w:t>
            </w:r>
            <w:r w:rsidR="002928AF">
              <w:rPr>
                <w:noProof/>
                <w:webHidden/>
              </w:rPr>
              <w:fldChar w:fldCharType="end"/>
            </w:r>
          </w:hyperlink>
        </w:p>
        <w:p w:rsidR="002928AF" w:rsidRDefault="00745CDA" w14:paraId="669A8FD3" w14:textId="5B86BAE5">
          <w:pPr>
            <w:pStyle w:val="TOC3"/>
            <w:tabs>
              <w:tab w:val="left" w:pos="1100"/>
              <w:tab w:val="right" w:leader="dot" w:pos="9056"/>
            </w:tabs>
            <w:rPr>
              <w:rFonts w:cstheme="minorBidi"/>
              <w:i w:val="0"/>
              <w:iCs w:val="0"/>
              <w:noProof/>
              <w:color w:val="auto"/>
              <w:sz w:val="22"/>
              <w:szCs w:val="22"/>
              <w:lang w:val="nl-NL" w:eastAsia="nl-NL"/>
            </w:rPr>
          </w:pPr>
          <w:hyperlink w:history="1" w:anchor="_Toc73630358">
            <w:r w:rsidRPr="00FC31A0" w:rsidR="002928AF">
              <w:rPr>
                <w:rStyle w:val="Hyperlink"/>
                <w:noProof/>
                <w:lang w:val="en-US"/>
              </w:rPr>
              <w:t>19.7</w:t>
            </w:r>
            <w:r w:rsidR="002928AF">
              <w:rPr>
                <w:rFonts w:cstheme="minorBidi"/>
                <w:i w:val="0"/>
                <w:iCs w:val="0"/>
                <w:noProof/>
                <w:color w:val="auto"/>
                <w:sz w:val="22"/>
                <w:szCs w:val="22"/>
                <w:lang w:val="nl-NL" w:eastAsia="nl-NL"/>
              </w:rPr>
              <w:tab/>
            </w:r>
            <w:r w:rsidRPr="00FC31A0" w:rsidR="002928AF">
              <w:rPr>
                <w:rStyle w:val="Hyperlink"/>
                <w:noProof/>
              </w:rPr>
              <w:t>Business Ethics</w:t>
            </w:r>
            <w:r w:rsidR="002928AF">
              <w:rPr>
                <w:noProof/>
                <w:webHidden/>
              </w:rPr>
              <w:tab/>
            </w:r>
            <w:r w:rsidR="002928AF">
              <w:rPr>
                <w:noProof/>
                <w:webHidden/>
              </w:rPr>
              <w:fldChar w:fldCharType="begin"/>
            </w:r>
            <w:r w:rsidR="002928AF">
              <w:rPr>
                <w:noProof/>
                <w:webHidden/>
              </w:rPr>
              <w:instrText xml:space="preserve"> PAGEREF _Toc73630358 \h </w:instrText>
            </w:r>
            <w:r w:rsidR="002928AF">
              <w:rPr>
                <w:noProof/>
                <w:webHidden/>
              </w:rPr>
            </w:r>
            <w:r w:rsidR="002928AF">
              <w:rPr>
                <w:noProof/>
                <w:webHidden/>
              </w:rPr>
              <w:fldChar w:fldCharType="separate"/>
            </w:r>
            <w:r w:rsidR="002928AF">
              <w:rPr>
                <w:noProof/>
                <w:webHidden/>
              </w:rPr>
              <w:t>23</w:t>
            </w:r>
            <w:r w:rsidR="002928AF">
              <w:rPr>
                <w:noProof/>
                <w:webHidden/>
              </w:rPr>
              <w:fldChar w:fldCharType="end"/>
            </w:r>
          </w:hyperlink>
        </w:p>
        <w:p w:rsidR="002928AF" w:rsidRDefault="00745CDA" w14:paraId="528C7F6C" w14:textId="13ECE332">
          <w:pPr>
            <w:pStyle w:val="TOC2"/>
            <w:tabs>
              <w:tab w:val="right" w:leader="dot" w:pos="9056"/>
            </w:tabs>
            <w:rPr>
              <w:rFonts w:cstheme="minorBidi"/>
              <w:smallCaps w:val="0"/>
              <w:noProof/>
              <w:color w:val="auto"/>
              <w:sz w:val="22"/>
              <w:szCs w:val="22"/>
              <w:lang w:val="nl-NL" w:eastAsia="nl-NL"/>
            </w:rPr>
          </w:pPr>
          <w:hyperlink w:history="1" w:anchor="_Toc73630359">
            <w:r w:rsidRPr="00FC31A0" w:rsidR="002928AF">
              <w:rPr>
                <w:rStyle w:val="Hyperlink"/>
                <w:noProof/>
                <w:lang w:val="en-US"/>
              </w:rPr>
              <w:t>Annex 1: Definitions and Interpretation</w:t>
            </w:r>
            <w:r w:rsidR="002928AF">
              <w:rPr>
                <w:noProof/>
                <w:webHidden/>
              </w:rPr>
              <w:tab/>
            </w:r>
            <w:r w:rsidR="002928AF">
              <w:rPr>
                <w:noProof/>
                <w:webHidden/>
              </w:rPr>
              <w:fldChar w:fldCharType="begin"/>
            </w:r>
            <w:r w:rsidR="002928AF">
              <w:rPr>
                <w:noProof/>
                <w:webHidden/>
              </w:rPr>
              <w:instrText xml:space="preserve"> PAGEREF _Toc73630359 \h </w:instrText>
            </w:r>
            <w:r w:rsidR="002928AF">
              <w:rPr>
                <w:noProof/>
                <w:webHidden/>
              </w:rPr>
            </w:r>
            <w:r w:rsidR="002928AF">
              <w:rPr>
                <w:noProof/>
                <w:webHidden/>
              </w:rPr>
              <w:fldChar w:fldCharType="separate"/>
            </w:r>
            <w:r w:rsidR="002928AF">
              <w:rPr>
                <w:noProof/>
                <w:webHidden/>
              </w:rPr>
              <w:t>24</w:t>
            </w:r>
            <w:r w:rsidR="002928AF">
              <w:rPr>
                <w:noProof/>
                <w:webHidden/>
              </w:rPr>
              <w:fldChar w:fldCharType="end"/>
            </w:r>
          </w:hyperlink>
        </w:p>
        <w:p w:rsidR="002928AF" w:rsidRDefault="00745CDA" w14:paraId="7301300B" w14:textId="3DAB9EFD">
          <w:pPr>
            <w:pStyle w:val="TOC2"/>
            <w:tabs>
              <w:tab w:val="right" w:leader="dot" w:pos="9056"/>
            </w:tabs>
            <w:rPr>
              <w:rFonts w:cstheme="minorBidi"/>
              <w:smallCaps w:val="0"/>
              <w:noProof/>
              <w:color w:val="auto"/>
              <w:sz w:val="22"/>
              <w:szCs w:val="22"/>
              <w:lang w:val="nl-NL" w:eastAsia="nl-NL"/>
            </w:rPr>
          </w:pPr>
          <w:hyperlink w:history="1" w:anchor="_Toc73630360">
            <w:r w:rsidRPr="00FC31A0" w:rsidR="002928AF">
              <w:rPr>
                <w:rStyle w:val="Hyperlink"/>
                <w:noProof/>
                <w:lang w:val="en-US"/>
              </w:rPr>
              <w:t>Annex 2: Technical</w:t>
            </w:r>
            <w:r w:rsidR="002928AF">
              <w:rPr>
                <w:noProof/>
                <w:webHidden/>
              </w:rPr>
              <w:tab/>
            </w:r>
            <w:r w:rsidR="002928AF">
              <w:rPr>
                <w:noProof/>
                <w:webHidden/>
              </w:rPr>
              <w:fldChar w:fldCharType="begin"/>
            </w:r>
            <w:r w:rsidR="002928AF">
              <w:rPr>
                <w:noProof/>
                <w:webHidden/>
              </w:rPr>
              <w:instrText xml:space="preserve"> PAGEREF _Toc73630360 \h </w:instrText>
            </w:r>
            <w:r w:rsidR="002928AF">
              <w:rPr>
                <w:noProof/>
                <w:webHidden/>
              </w:rPr>
            </w:r>
            <w:r w:rsidR="002928AF">
              <w:rPr>
                <w:noProof/>
                <w:webHidden/>
              </w:rPr>
              <w:fldChar w:fldCharType="separate"/>
            </w:r>
            <w:r w:rsidR="002928AF">
              <w:rPr>
                <w:noProof/>
                <w:webHidden/>
              </w:rPr>
              <w:t>27</w:t>
            </w:r>
            <w:r w:rsidR="002928AF">
              <w:rPr>
                <w:noProof/>
                <w:webHidden/>
              </w:rPr>
              <w:fldChar w:fldCharType="end"/>
            </w:r>
          </w:hyperlink>
        </w:p>
        <w:p w:rsidR="002928AF" w:rsidRDefault="00745CDA" w14:paraId="0F9CFFB9" w14:textId="358D1E8B">
          <w:pPr>
            <w:pStyle w:val="TOC2"/>
            <w:tabs>
              <w:tab w:val="right" w:leader="dot" w:pos="9056"/>
            </w:tabs>
            <w:rPr>
              <w:rFonts w:cstheme="minorBidi"/>
              <w:smallCaps w:val="0"/>
              <w:noProof/>
              <w:color w:val="auto"/>
              <w:sz w:val="22"/>
              <w:szCs w:val="22"/>
              <w:lang w:val="nl-NL" w:eastAsia="nl-NL"/>
            </w:rPr>
          </w:pPr>
          <w:hyperlink w:history="1" w:anchor="_Toc73630361">
            <w:r w:rsidRPr="00FC31A0" w:rsidR="002928AF">
              <w:rPr>
                <w:rStyle w:val="Hyperlink"/>
                <w:noProof/>
                <w:lang w:val="en-US"/>
              </w:rPr>
              <w:t>Annex 3: Delivery Profile and Scheduling</w:t>
            </w:r>
            <w:r w:rsidR="002928AF">
              <w:rPr>
                <w:noProof/>
                <w:webHidden/>
              </w:rPr>
              <w:tab/>
            </w:r>
            <w:r w:rsidR="002928AF">
              <w:rPr>
                <w:noProof/>
                <w:webHidden/>
              </w:rPr>
              <w:fldChar w:fldCharType="begin"/>
            </w:r>
            <w:r w:rsidR="002928AF">
              <w:rPr>
                <w:noProof/>
                <w:webHidden/>
              </w:rPr>
              <w:instrText xml:space="preserve"> PAGEREF _Toc73630361 \h </w:instrText>
            </w:r>
            <w:r w:rsidR="002928AF">
              <w:rPr>
                <w:noProof/>
                <w:webHidden/>
              </w:rPr>
            </w:r>
            <w:r w:rsidR="002928AF">
              <w:rPr>
                <w:noProof/>
                <w:webHidden/>
              </w:rPr>
              <w:fldChar w:fldCharType="separate"/>
            </w:r>
            <w:r w:rsidR="002928AF">
              <w:rPr>
                <w:noProof/>
                <w:webHidden/>
              </w:rPr>
              <w:t>27</w:t>
            </w:r>
            <w:r w:rsidR="002928AF">
              <w:rPr>
                <w:noProof/>
                <w:webHidden/>
              </w:rPr>
              <w:fldChar w:fldCharType="end"/>
            </w:r>
          </w:hyperlink>
        </w:p>
        <w:p w:rsidR="002928AF" w:rsidRDefault="00745CDA" w14:paraId="150B1B13" w14:textId="12187A78">
          <w:pPr>
            <w:pStyle w:val="TOC2"/>
            <w:tabs>
              <w:tab w:val="right" w:leader="dot" w:pos="9056"/>
            </w:tabs>
            <w:rPr>
              <w:rFonts w:cstheme="minorBidi"/>
              <w:smallCaps w:val="0"/>
              <w:noProof/>
              <w:color w:val="auto"/>
              <w:sz w:val="22"/>
              <w:szCs w:val="22"/>
              <w:lang w:val="nl-NL" w:eastAsia="nl-NL"/>
            </w:rPr>
          </w:pPr>
          <w:hyperlink w:history="1" w:anchor="_Toc73630362">
            <w:r w:rsidRPr="00FC31A0" w:rsidR="002928AF">
              <w:rPr>
                <w:rStyle w:val="Hyperlink"/>
                <w:noProof/>
                <w:lang w:val="en-US"/>
              </w:rPr>
              <w:t>Annex 4: Notices</w:t>
            </w:r>
            <w:r w:rsidR="002928AF">
              <w:rPr>
                <w:noProof/>
                <w:webHidden/>
              </w:rPr>
              <w:tab/>
            </w:r>
            <w:r w:rsidR="002928AF">
              <w:rPr>
                <w:noProof/>
                <w:webHidden/>
              </w:rPr>
              <w:fldChar w:fldCharType="begin"/>
            </w:r>
            <w:r w:rsidR="002928AF">
              <w:rPr>
                <w:noProof/>
                <w:webHidden/>
              </w:rPr>
              <w:instrText xml:space="preserve"> PAGEREF _Toc73630362 \h </w:instrText>
            </w:r>
            <w:r w:rsidR="002928AF">
              <w:rPr>
                <w:noProof/>
                <w:webHidden/>
              </w:rPr>
            </w:r>
            <w:r w:rsidR="002928AF">
              <w:rPr>
                <w:noProof/>
                <w:webHidden/>
              </w:rPr>
              <w:fldChar w:fldCharType="separate"/>
            </w:r>
            <w:r w:rsidR="002928AF">
              <w:rPr>
                <w:noProof/>
                <w:webHidden/>
              </w:rPr>
              <w:t>27</w:t>
            </w:r>
            <w:r w:rsidR="002928AF">
              <w:rPr>
                <w:noProof/>
                <w:webHidden/>
              </w:rPr>
              <w:fldChar w:fldCharType="end"/>
            </w:r>
          </w:hyperlink>
        </w:p>
        <w:p w:rsidR="002928AF" w:rsidRDefault="00745CDA" w14:paraId="661A6A96" w14:textId="2C3D4C3C">
          <w:pPr>
            <w:pStyle w:val="TOC2"/>
            <w:tabs>
              <w:tab w:val="right" w:leader="dot" w:pos="9056"/>
            </w:tabs>
            <w:rPr>
              <w:rFonts w:cstheme="minorBidi"/>
              <w:smallCaps w:val="0"/>
              <w:noProof/>
              <w:color w:val="auto"/>
              <w:sz w:val="22"/>
              <w:szCs w:val="22"/>
              <w:lang w:val="nl-NL" w:eastAsia="nl-NL"/>
            </w:rPr>
          </w:pPr>
          <w:hyperlink w:history="1" w:anchor="_Toc73630363">
            <w:r w:rsidRPr="00FC31A0" w:rsidR="002928AF">
              <w:rPr>
                <w:rStyle w:val="Hyperlink"/>
                <w:noProof/>
                <w:lang w:val="en-US"/>
              </w:rPr>
              <w:t>Annex 5: Periodical Price Setting</w:t>
            </w:r>
            <w:r w:rsidR="002928AF">
              <w:rPr>
                <w:noProof/>
                <w:webHidden/>
              </w:rPr>
              <w:tab/>
            </w:r>
            <w:r w:rsidR="002928AF">
              <w:rPr>
                <w:noProof/>
                <w:webHidden/>
              </w:rPr>
              <w:fldChar w:fldCharType="begin"/>
            </w:r>
            <w:r w:rsidR="002928AF">
              <w:rPr>
                <w:noProof/>
                <w:webHidden/>
              </w:rPr>
              <w:instrText xml:space="preserve"> PAGEREF _Toc73630363 \h </w:instrText>
            </w:r>
            <w:r w:rsidR="002928AF">
              <w:rPr>
                <w:noProof/>
                <w:webHidden/>
              </w:rPr>
            </w:r>
            <w:r w:rsidR="002928AF">
              <w:rPr>
                <w:noProof/>
                <w:webHidden/>
              </w:rPr>
              <w:fldChar w:fldCharType="separate"/>
            </w:r>
            <w:r w:rsidR="002928AF">
              <w:rPr>
                <w:noProof/>
                <w:webHidden/>
              </w:rPr>
              <w:t>27</w:t>
            </w:r>
            <w:r w:rsidR="002928AF">
              <w:rPr>
                <w:noProof/>
                <w:webHidden/>
              </w:rPr>
              <w:fldChar w:fldCharType="end"/>
            </w:r>
          </w:hyperlink>
        </w:p>
        <w:p w:rsidR="005B3325" w:rsidP="005B3325" w:rsidRDefault="005B3325" w14:paraId="688730B5" w14:textId="1E77EFA9">
          <w:pPr>
            <w:rPr>
              <w:rFonts w:eastAsiaTheme="minorHAnsi"/>
              <w:lang w:eastAsia="en-US"/>
            </w:rPr>
          </w:pPr>
          <w:r>
            <w:rPr>
              <w:b/>
              <w:bCs/>
              <w:noProof/>
            </w:rPr>
            <w:fldChar w:fldCharType="end"/>
          </w:r>
        </w:p>
      </w:sdtContent>
    </w:sdt>
    <w:p w:rsidR="005B3325" w:rsidP="005B3325" w:rsidRDefault="005B3325" w14:paraId="25647F2D" w14:textId="77777777">
      <w:pPr>
        <w:rPr>
          <w:lang w:val="en-US"/>
        </w:rPr>
      </w:pPr>
    </w:p>
    <w:p w:rsidR="002E6A65" w:rsidP="002F224A" w:rsidRDefault="002E6A65" w14:paraId="25396CE6" w14:textId="77777777">
      <w:pPr>
        <w:pStyle w:val="Titre1-nonumber"/>
      </w:pPr>
    </w:p>
    <w:p w:rsidR="002E6A65" w:rsidP="002F224A" w:rsidRDefault="002E6A65" w14:paraId="2EB4EBF5" w14:textId="77777777">
      <w:pPr>
        <w:pStyle w:val="Titre1-nonumber"/>
      </w:pPr>
    </w:p>
    <w:p w:rsidR="002E6A65" w:rsidP="002F224A" w:rsidRDefault="002E6A65" w14:paraId="69FD446E" w14:textId="77777777">
      <w:pPr>
        <w:pStyle w:val="Titre1-nonumber"/>
      </w:pPr>
    </w:p>
    <w:p w:rsidR="002E6A65" w:rsidP="002F224A" w:rsidRDefault="002E6A65" w14:paraId="449B88CB" w14:textId="77777777">
      <w:pPr>
        <w:pStyle w:val="Titre1-nonumber"/>
      </w:pPr>
    </w:p>
    <w:p w:rsidR="002E6A65" w:rsidP="002F224A" w:rsidRDefault="002E6A65" w14:paraId="0D0A02EA" w14:textId="77777777">
      <w:pPr>
        <w:pStyle w:val="Titre1-nonumber"/>
      </w:pPr>
    </w:p>
    <w:p w:rsidR="002E6A65" w:rsidP="002F224A" w:rsidRDefault="002E6A65" w14:paraId="2F26C0E5" w14:textId="77777777">
      <w:pPr>
        <w:pStyle w:val="Titre1-nonumber"/>
      </w:pPr>
    </w:p>
    <w:p w:rsidR="002E6A65" w:rsidP="002F224A" w:rsidRDefault="002E6A65" w14:paraId="5B49B464" w14:textId="77777777">
      <w:pPr>
        <w:pStyle w:val="Titre1-nonumber"/>
      </w:pPr>
    </w:p>
    <w:p w:rsidR="002E6A65" w:rsidP="002F224A" w:rsidRDefault="002E6A65" w14:paraId="78715865" w14:textId="77777777">
      <w:pPr>
        <w:pStyle w:val="Titre1-nonumber"/>
      </w:pPr>
    </w:p>
    <w:p w:rsidR="002E6A65" w:rsidP="002F224A" w:rsidRDefault="002E6A65" w14:paraId="05EB71A7" w14:textId="77777777">
      <w:pPr>
        <w:pStyle w:val="Titre1-nonumber"/>
      </w:pPr>
    </w:p>
    <w:p w:rsidR="002E6A65" w:rsidP="002F224A" w:rsidRDefault="002E6A65" w14:paraId="4D32D926" w14:textId="77777777">
      <w:pPr>
        <w:pStyle w:val="Titre1-nonumber"/>
      </w:pPr>
    </w:p>
    <w:sectPr w:rsidR="002E6A65" w:rsidSect="002E6A65">
      <w:headerReference w:type="even" r:id="rId15"/>
      <w:headerReference w:type="default" r:id="rId16"/>
      <w:footerReference w:type="default" r:id="rId17"/>
      <w:headerReference w:type="first" r:id="rId18"/>
      <w:footerReference w:type="first" r:id="rId19"/>
      <w:pgSz w:w="11900" w:h="16840"/>
      <w:pgMar w:top="1307" w:right="1417" w:bottom="1417" w:left="1417"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4F6D" w:rsidP="009C1930" w:rsidRDefault="000B4F6D" w14:paraId="5FC71D67" w14:textId="77777777">
      <w:r>
        <w:separator/>
      </w:r>
    </w:p>
  </w:endnote>
  <w:endnote w:type="continuationSeparator" w:id="0">
    <w:p w:rsidR="000B4F6D" w:rsidP="009C1930" w:rsidRDefault="000B4F6D" w14:paraId="7DCF8132" w14:textId="77777777">
      <w:r>
        <w:continuationSeparator/>
      </w:r>
    </w:p>
  </w:endnote>
  <w:endnote w:type="continuationNotice" w:id="1">
    <w:p w:rsidR="000B4F6D" w:rsidRDefault="000B4F6D" w14:paraId="3707E44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GMaruGothicMPRO">
    <w:altName w:val="HG丸ｺﾞｼｯｸM-PR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67A64" w:rsidRDefault="00967A64" w14:paraId="712F4122" w14:textId="77777777">
    <w:pPr>
      <w:pStyle w:val="Footer"/>
    </w:pPr>
    <w:r>
      <w:rPr>
        <w:noProof/>
        <w:lang w:val="fr-FR" w:eastAsia="fr-FR"/>
      </w:rPr>
      <mc:AlternateContent>
        <mc:Choice Requires="wpg">
          <w:drawing>
            <wp:anchor distT="0" distB="0" distL="114300" distR="114300" simplePos="0" relativeHeight="251658241" behindDoc="0" locked="0" layoutInCell="1" allowOverlap="1" wp14:anchorId="173D0BEA" wp14:editId="1BFEC030">
              <wp:simplePos x="0" y="0"/>
              <wp:positionH relativeFrom="margin">
                <wp:posOffset>366102</wp:posOffset>
              </wp:positionH>
              <wp:positionV relativeFrom="paragraph">
                <wp:posOffset>162560</wp:posOffset>
              </wp:positionV>
              <wp:extent cx="4994031" cy="370840"/>
              <wp:effectExtent l="0" t="0" r="0" b="0"/>
              <wp:wrapNone/>
              <wp:docPr id="20" name="Grouper 20"/>
              <wp:cNvGraphicFramePr/>
              <a:graphic xmlns:a="http://schemas.openxmlformats.org/drawingml/2006/main">
                <a:graphicData uri="http://schemas.microsoft.com/office/word/2010/wordprocessingGroup">
                  <wpg:wgp>
                    <wpg:cNvGrpSpPr/>
                    <wpg:grpSpPr>
                      <a:xfrm>
                        <a:off x="0" y="0"/>
                        <a:ext cx="4994031" cy="370840"/>
                        <a:chOff x="0" y="0"/>
                        <a:chExt cx="4572635" cy="370840"/>
                      </a:xfrm>
                    </wpg:grpSpPr>
                    <pic:pic xmlns:pic="http://schemas.openxmlformats.org/drawingml/2006/picture">
                      <pic:nvPicPr>
                        <pic:cNvPr id="30" name="Immagine 10" descr="Macintosh HD:Users:silviaraimondi:Lavoro:youris:photo_archive:flag_yellow_high.jpg"/>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38100"/>
                          <a:ext cx="445770" cy="294640"/>
                        </a:xfrm>
                        <a:prstGeom prst="rect">
                          <a:avLst/>
                        </a:prstGeom>
                        <a:noFill/>
                        <a:ln>
                          <a:noFill/>
                        </a:ln>
                      </pic:spPr>
                    </pic:pic>
                    <wps:wsp>
                      <wps:cNvPr id="6" name="Zone de texte 6"/>
                      <wps:cNvSpPr txBox="1"/>
                      <wps:spPr>
                        <a:xfrm>
                          <a:off x="533400" y="0"/>
                          <a:ext cx="4039235" cy="370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E75DED" w:rsidR="00967A64" w:rsidP="00E75DED" w:rsidRDefault="00967A64" w14:paraId="7B019AC0" w14:textId="77777777">
                            <w:pPr>
                              <w:pStyle w:val="NoSpacing"/>
                              <w:rPr>
                                <w:color w:val="666979" w:themeColor="text1"/>
                                <w:sz w:val="16"/>
                                <w:szCs w:val="16"/>
                              </w:rPr>
                            </w:pPr>
                            <w:r w:rsidRPr="00E75DED">
                              <w:rPr>
                                <w:sz w:val="16"/>
                                <w:szCs w:val="16"/>
                              </w:rPr>
                              <w:t xml:space="preserve">This project has received funding from the European Union’s Horizon 2020 research and innovation </w:t>
                            </w:r>
                            <w:proofErr w:type="spellStart"/>
                            <w:r w:rsidRPr="00E75DED">
                              <w:rPr>
                                <w:sz w:val="16"/>
                                <w:szCs w:val="16"/>
                              </w:rPr>
                              <w:t>programme</w:t>
                            </w:r>
                            <w:proofErr w:type="spellEnd"/>
                            <w:r w:rsidRPr="00E75DED">
                              <w:rPr>
                                <w:sz w:val="16"/>
                                <w:szCs w:val="16"/>
                              </w:rPr>
                              <w:t xml:space="preserve"> under grant agreement N°</w:t>
                            </w:r>
                            <w:r w:rsidRPr="00E75DED">
                              <w:rPr>
                                <w:color w:val="666979" w:themeColor="text1"/>
                                <w:sz w:val="16"/>
                                <w:szCs w:val="16"/>
                                <w:lang w:val="en-GB"/>
                              </w:rPr>
                              <w:t>892429</w:t>
                            </w:r>
                          </w:p>
                          <w:p w:rsidRPr="00E75DED" w:rsidR="00967A64" w:rsidP="009C1930" w:rsidRDefault="00967A64" w14:paraId="079AC106" w14:textId="77777777">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77EA9BEE">
            <v:group id="_x0000_s1031" style="position:absolute;margin-left:28.85pt;margin-top:12.8pt;width:393.25pt;height:29.2pt;z-index:251658241;mso-position-horizontal-relative:margin;mso-width-relative:margin" coordsize="45726,3708" w14:anchorId="173D0BEA"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magine 10" style="position:absolute;top:381;width:4457;height:2946;visibility:visible;mso-wrap-style:square" alt="Macintosh HD:Users:silviaraimondi:Lavoro:youris:photo_archive:flag_yellow_high.jpg"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">
                <v:imagedata o:title="flag_yellow_high" r:id="rId3"/>
              </v:shape>
              <v:shapetype id="_x0000_t202" coordsize="21600,21600" o:spt="202" path="m,l,21600r21600,l21600,xe">
                <v:stroke joinstyle="miter"/>
                <v:path gradientshapeok="t" o:connecttype="rect"/>
              </v:shapetype>
              <v:shape id="Zone de texte 6" style="position:absolute;left:5334;width:40392;height:3708;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Pr="00E75DED" w:rsidR="00967A64" w:rsidP="00E75DED" w:rsidRDefault="00967A64" w14:paraId="31C79144" w14:textId="77777777">
                      <w:pPr>
                        <w:pStyle w:val="NoSpacing"/>
                        <w:rPr>
                          <w:color w:val="666979" w:themeColor="text1"/>
                          <w:sz w:val="16"/>
                          <w:szCs w:val="16"/>
                        </w:rPr>
                      </w:pPr>
                      <w:r w:rsidRPr="00E75DED">
                        <w:rPr>
                          <w:sz w:val="16"/>
                          <w:szCs w:val="16"/>
                        </w:rPr>
                        <w:t xml:space="preserve">This project has received funding from the European Union’s Horizon 2020 research and innovation </w:t>
                      </w:r>
                      <w:proofErr w:type="spellStart"/>
                      <w:r w:rsidRPr="00E75DED">
                        <w:rPr>
                          <w:sz w:val="16"/>
                          <w:szCs w:val="16"/>
                        </w:rPr>
                        <w:t>programme</w:t>
                      </w:r>
                      <w:proofErr w:type="spellEnd"/>
                      <w:r w:rsidRPr="00E75DED">
                        <w:rPr>
                          <w:sz w:val="16"/>
                          <w:szCs w:val="16"/>
                        </w:rPr>
                        <w:t xml:space="preserve"> under grant agreement N°</w:t>
                      </w:r>
                      <w:proofErr w:type="gramStart"/>
                      <w:r w:rsidRPr="00E75DED">
                        <w:rPr>
                          <w:color w:val="666979" w:themeColor="text1"/>
                          <w:sz w:val="16"/>
                          <w:szCs w:val="16"/>
                          <w:lang w:val="en-GB"/>
                        </w:rPr>
                        <w:t>892429</w:t>
                      </w:r>
                      <w:proofErr w:type="gramEnd"/>
                    </w:p>
                    <w:p w:rsidRPr="00E75DED" w:rsidR="00967A64" w:rsidP="009C1930" w:rsidRDefault="00967A64" w14:paraId="5DAB6C7B" w14:textId="77777777">
                      <w:pPr>
                        <w:pStyle w:val="NoSpacing"/>
                        <w:rPr>
                          <w:sz w:val="16"/>
                          <w:szCs w:val="16"/>
                        </w:rPr>
                      </w:pP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67A64" w:rsidRDefault="00967A64" w14:paraId="46E6944A" w14:textId="37652B5E">
    <w:pPr>
      <w:pStyle w:val="Footer"/>
    </w:pPr>
  </w:p>
  <w:p w:rsidR="00967A64" w:rsidRDefault="00967A64" w14:paraId="3F3D7FB4" w14:textId="56BCA0FE">
    <w:pPr>
      <w:pStyle w:val="Footer"/>
    </w:pPr>
    <w:r>
      <w:rPr>
        <w:noProof/>
        <w:lang w:val="fr-FR" w:eastAsia="fr-FR"/>
      </w:rPr>
      <mc:AlternateContent>
        <mc:Choice Requires="wpg">
          <w:drawing>
            <wp:anchor distT="0" distB="0" distL="114300" distR="114300" simplePos="0" relativeHeight="251658243" behindDoc="0" locked="0" layoutInCell="1" allowOverlap="1" wp14:anchorId="1D790911" wp14:editId="2D7A60CB">
              <wp:simplePos x="0" y="0"/>
              <wp:positionH relativeFrom="margin">
                <wp:posOffset>0</wp:posOffset>
              </wp:positionH>
              <wp:positionV relativeFrom="paragraph">
                <wp:posOffset>0</wp:posOffset>
              </wp:positionV>
              <wp:extent cx="4994031" cy="370840"/>
              <wp:effectExtent l="0" t="0" r="0" b="0"/>
              <wp:wrapNone/>
              <wp:docPr id="26" name="Grouper 20"/>
              <wp:cNvGraphicFramePr/>
              <a:graphic xmlns:a="http://schemas.openxmlformats.org/drawingml/2006/main">
                <a:graphicData uri="http://schemas.microsoft.com/office/word/2010/wordprocessingGroup">
                  <wpg:wgp>
                    <wpg:cNvGrpSpPr/>
                    <wpg:grpSpPr>
                      <a:xfrm>
                        <a:off x="0" y="0"/>
                        <a:ext cx="4994031" cy="370840"/>
                        <a:chOff x="0" y="0"/>
                        <a:chExt cx="4572635" cy="370840"/>
                      </a:xfrm>
                    </wpg:grpSpPr>
                    <pic:pic xmlns:pic="http://schemas.openxmlformats.org/drawingml/2006/picture">
                      <pic:nvPicPr>
                        <pic:cNvPr id="28" name="Immagine 10" descr="Macintosh HD:Users:silviaraimondi:Lavoro:youris:photo_archive:flag_yellow_high.jpg"/>
                        <pic:cNvPicPr>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38100"/>
                          <a:ext cx="445770" cy="294640"/>
                        </a:xfrm>
                        <a:prstGeom prst="rect">
                          <a:avLst/>
                        </a:prstGeom>
                        <a:noFill/>
                        <a:ln>
                          <a:noFill/>
                        </a:ln>
                      </pic:spPr>
                    </pic:pic>
                    <wps:wsp>
                      <wps:cNvPr id="31" name="Zone de texte 6"/>
                      <wps:cNvSpPr txBox="1"/>
                      <wps:spPr>
                        <a:xfrm>
                          <a:off x="533400" y="0"/>
                          <a:ext cx="4039235" cy="370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E75DED" w:rsidR="00967A64" w:rsidP="001C0268" w:rsidRDefault="00967A64" w14:paraId="04C4FA14" w14:textId="77777777">
                            <w:pPr>
                              <w:pStyle w:val="NoSpacing"/>
                              <w:rPr>
                                <w:color w:val="666979" w:themeColor="text1"/>
                                <w:sz w:val="16"/>
                                <w:szCs w:val="16"/>
                              </w:rPr>
                            </w:pPr>
                            <w:r w:rsidRPr="00E75DED">
                              <w:rPr>
                                <w:sz w:val="16"/>
                                <w:szCs w:val="16"/>
                              </w:rPr>
                              <w:t xml:space="preserve">This project has received funding from the European Union’s Horizon 2020 research and innovation </w:t>
                            </w:r>
                            <w:proofErr w:type="spellStart"/>
                            <w:r w:rsidRPr="00E75DED">
                              <w:rPr>
                                <w:sz w:val="16"/>
                                <w:szCs w:val="16"/>
                              </w:rPr>
                              <w:t>programme</w:t>
                            </w:r>
                            <w:proofErr w:type="spellEnd"/>
                            <w:r w:rsidRPr="00E75DED">
                              <w:rPr>
                                <w:sz w:val="16"/>
                                <w:szCs w:val="16"/>
                              </w:rPr>
                              <w:t xml:space="preserve"> under grant agreement N°</w:t>
                            </w:r>
                            <w:r w:rsidRPr="00E75DED">
                              <w:rPr>
                                <w:color w:val="666979" w:themeColor="text1"/>
                                <w:sz w:val="16"/>
                                <w:szCs w:val="16"/>
                                <w:lang w:val="en-GB"/>
                              </w:rPr>
                              <w:t>892429</w:t>
                            </w:r>
                          </w:p>
                          <w:p w:rsidRPr="00E75DED" w:rsidR="00967A64" w:rsidP="001C0268" w:rsidRDefault="00967A64" w14:paraId="13BA86D8" w14:textId="77777777">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319A8B79">
            <v:group id="_x0000_s1034" style="position:absolute;margin-left:0;margin-top:0;width:393.25pt;height:29.2pt;z-index:251658243;mso-position-horizontal-relative:margin;mso-width-relative:margin" coordsize="45726,3708" w14:anchorId="1D790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magine 10" style="position:absolute;top:381;width:4457;height:2946;visibility:visible;mso-wrap-style:square" alt="Macintosh HD:Users:silviaraimondi:Lavoro:youris:photo_archive:flag_yellow_high.jpg"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">
                <v:imagedata o:title="flag_yellow_high" r:id="rId4"/>
              </v:shape>
              <v:shapetype id="_x0000_t202" coordsize="21600,21600" o:spt="202" path="m,l,21600r21600,l21600,xe">
                <v:stroke joinstyle="miter"/>
                <v:path gradientshapeok="t" o:connecttype="rect"/>
              </v:shapetype>
              <v:shape id="Zone de texte 6" style="position:absolute;left:5334;width:40392;height:3708;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v:textbox>
                  <w:txbxContent>
                    <w:p w:rsidRPr="00E75DED" w:rsidR="00967A64" w:rsidP="001C0268" w:rsidRDefault="00967A64" w14:paraId="19FE7293" w14:textId="77777777">
                      <w:pPr>
                        <w:pStyle w:val="NoSpacing"/>
                        <w:rPr>
                          <w:color w:val="666979" w:themeColor="text1"/>
                          <w:sz w:val="16"/>
                          <w:szCs w:val="16"/>
                        </w:rPr>
                      </w:pPr>
                      <w:r w:rsidRPr="00E75DED">
                        <w:rPr>
                          <w:sz w:val="16"/>
                          <w:szCs w:val="16"/>
                        </w:rPr>
                        <w:t xml:space="preserve">This project has received funding from the European Union’s Horizon 2020 research and innovation </w:t>
                      </w:r>
                      <w:proofErr w:type="spellStart"/>
                      <w:r w:rsidRPr="00E75DED">
                        <w:rPr>
                          <w:sz w:val="16"/>
                          <w:szCs w:val="16"/>
                        </w:rPr>
                        <w:t>programme</w:t>
                      </w:r>
                      <w:proofErr w:type="spellEnd"/>
                      <w:r w:rsidRPr="00E75DED">
                        <w:rPr>
                          <w:sz w:val="16"/>
                          <w:szCs w:val="16"/>
                        </w:rPr>
                        <w:t xml:space="preserve"> under grant agreement N°</w:t>
                      </w:r>
                      <w:proofErr w:type="gramStart"/>
                      <w:r w:rsidRPr="00E75DED">
                        <w:rPr>
                          <w:color w:val="666979" w:themeColor="text1"/>
                          <w:sz w:val="16"/>
                          <w:szCs w:val="16"/>
                          <w:lang w:val="en-GB"/>
                        </w:rPr>
                        <w:t>892429</w:t>
                      </w:r>
                      <w:proofErr w:type="gramEnd"/>
                    </w:p>
                    <w:p w:rsidRPr="00E75DED" w:rsidR="00967A64" w:rsidP="001C0268" w:rsidRDefault="00967A64" w14:paraId="02EB378F" w14:textId="77777777">
                      <w:pPr>
                        <w:pStyle w:val="NoSpacing"/>
                        <w:rPr>
                          <w:sz w:val="16"/>
                          <w:szCs w:val="16"/>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4F6D" w:rsidP="009C1930" w:rsidRDefault="000B4F6D" w14:paraId="1F06D7E7" w14:textId="77777777">
      <w:r>
        <w:separator/>
      </w:r>
    </w:p>
  </w:footnote>
  <w:footnote w:type="continuationSeparator" w:id="0">
    <w:p w:rsidR="000B4F6D" w:rsidP="009C1930" w:rsidRDefault="000B4F6D" w14:paraId="52F095EC" w14:textId="77777777">
      <w:r>
        <w:continuationSeparator/>
      </w:r>
    </w:p>
  </w:footnote>
  <w:footnote w:type="continuationNotice" w:id="1">
    <w:p w:rsidR="000B4F6D" w:rsidRDefault="000B4F6D" w14:paraId="0F34C8D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7A64" w:rsidP="005F7D22" w:rsidRDefault="00967A64" w14:paraId="0A1A5251" w14:textId="77777777">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7A64" w:rsidP="009C1930" w:rsidRDefault="00967A64" w14:paraId="2ED4B46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227532646"/>
      <w:docPartObj>
        <w:docPartGallery w:val="Page Numbers (Top of Page)"/>
        <w:docPartUnique/>
      </w:docPartObj>
    </w:sdtPr>
    <w:sdtContent>
      <w:p w:rsidR="00967A64" w:rsidP="00677FAB" w:rsidRDefault="00967A64" w14:paraId="246DF8D2" w14:textId="77777777">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Pr="002E700E" w:rsidR="00967A64" w:rsidP="56465724" w:rsidRDefault="00967A64" w14:paraId="29EF4CD5" w14:textId="52382048">
    <w:pPr>
      <w:pStyle w:val="Subtitle"/>
      <w:spacing w:line="240" w:lineRule="auto"/>
      <w:ind w:right="360"/>
      <w:rPr>
        <w:rStyle w:val="Heading1Char"/>
        <w:rFonts w:asciiTheme="minorHAnsi" w:hAnsiTheme="minorHAnsi"/>
        <w:iCs w:val="0"/>
        <w:color w:val="008DD0" w:themeColor="accent2"/>
        <w:sz w:val="32"/>
      </w:rPr>
    </w:pPr>
    <w:r w:rsidRPr="002E700E">
      <w:rPr>
        <w:rStyle w:val="Heading1Char"/>
        <w:rFonts w:asciiTheme="minorHAnsi" w:hAnsiTheme="minorHAnsi"/>
        <w:iCs w:val="0"/>
        <w:noProof/>
        <w:color w:val="008DD0" w:themeColor="accent2"/>
        <w:sz w:val="32"/>
        <w:lang w:val="fr-FR" w:eastAsia="fr-FR"/>
      </w:rPr>
      <w:drawing>
        <wp:anchor distT="0" distB="0" distL="114300" distR="114300" simplePos="0" relativeHeight="251658240" behindDoc="1" locked="0" layoutInCell="1" allowOverlap="1" wp14:anchorId="3894AD85" wp14:editId="3AD1A1E8">
          <wp:simplePos x="0" y="0"/>
          <wp:positionH relativeFrom="column">
            <wp:posOffset>-763526</wp:posOffset>
          </wp:positionH>
          <wp:positionV relativeFrom="paragraph">
            <wp:posOffset>-216279</wp:posOffset>
          </wp:positionV>
          <wp:extent cx="680801" cy="680801"/>
          <wp:effectExtent l="0" t="0" r="0" b="0"/>
          <wp:wrapNone/>
          <wp:docPr id="3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s/icon-innovea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0801" cy="680801"/>
                  </a:xfrm>
                  <a:prstGeom prst="rect">
                    <a:avLst/>
                  </a:prstGeom>
                  <a:noFill/>
                  <a:ln>
                    <a:noFill/>
                  </a:ln>
                </pic:spPr>
              </pic:pic>
            </a:graphicData>
          </a:graphic>
          <wp14:sizeRelH relativeFrom="page">
            <wp14:pctWidth>0</wp14:pctWidth>
          </wp14:sizeRelH>
          <wp14:sizeRelV relativeFrom="page">
            <wp14:pctHeight>0</wp14:pctHeight>
          </wp14:sizeRelV>
        </wp:anchor>
      </w:drawing>
    </w:r>
    <w:r w:rsidRPr="56465724" w:rsidR="56465724">
      <w:rPr>
        <w:rStyle w:val="Heading1Char"/>
        <w:rFonts w:asciiTheme="minorHAnsi" w:hAnsiTheme="minorHAnsi"/>
        <w:color w:val="008DD0" w:themeColor="accent2"/>
        <w:sz w:val="32"/>
      </w:rPr>
      <w:t>Contract Template</w:t>
    </w:r>
  </w:p>
  <w:p w:rsidR="00967A64" w:rsidP="00F052BF" w:rsidRDefault="00967A64" w14:paraId="5C63583A"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2085675140"/>
      <w:docPartObj>
        <w:docPartGallery w:val="Page Numbers (Top of Page)"/>
        <w:docPartUnique/>
      </w:docPartObj>
    </w:sdtPr>
    <w:sdtContent>
      <w:p w:rsidR="00967A64" w:rsidP="00677FAB" w:rsidRDefault="00967A64" w14:paraId="60E5D420" w14:textId="77777777">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476CA8" w:rsidR="00967A64" w:rsidP="56465724" w:rsidRDefault="00967A64" w14:paraId="6C07A9FC" w14:textId="77777777">
    <w:pPr>
      <w:pStyle w:val="Subtitle"/>
      <w:ind w:right="360"/>
      <w:rPr>
        <w:rStyle w:val="Heading1Char"/>
        <w:rFonts w:asciiTheme="minorHAnsi" w:hAnsiTheme="minorHAnsi"/>
        <w:b/>
        <w:bCs w:val="0"/>
        <w:iCs w:val="0"/>
        <w:color w:val="008DD0" w:themeColor="accent2"/>
        <w:sz w:val="32"/>
      </w:rPr>
    </w:pPr>
    <w:r w:rsidRPr="002E700E">
      <w:rPr>
        <w:rStyle w:val="FooterChar"/>
        <w:rFonts w:asciiTheme="minorHAnsi" w:hAnsiTheme="minorHAnsi"/>
        <w:iCs w:val="0"/>
        <w:noProof/>
        <w:sz w:val="32"/>
        <w:lang w:val="fr-FR" w:eastAsia="fr-FR"/>
      </w:rPr>
      <w:drawing>
        <wp:anchor distT="0" distB="0" distL="114300" distR="114300" simplePos="0" relativeHeight="251658242" behindDoc="1" locked="0" layoutInCell="1" allowOverlap="1" wp14:anchorId="171FC369" wp14:editId="3898620B">
          <wp:simplePos x="0" y="0"/>
          <wp:positionH relativeFrom="column">
            <wp:posOffset>-763270</wp:posOffset>
          </wp:positionH>
          <wp:positionV relativeFrom="paragraph">
            <wp:posOffset>-215900</wp:posOffset>
          </wp:positionV>
          <wp:extent cx="680801" cy="680801"/>
          <wp:effectExtent l="0" t="0" r="0" b="0"/>
          <wp:wrapNone/>
          <wp:docPr id="34" name="Image 2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s/icon-innovea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0801" cy="680801"/>
                  </a:xfrm>
                  <a:prstGeom prst="rect">
                    <a:avLst/>
                  </a:prstGeom>
                  <a:noFill/>
                  <a:ln>
                    <a:noFill/>
                  </a:ln>
                </pic:spPr>
              </pic:pic>
            </a:graphicData>
          </a:graphic>
          <wp14:sizeRelH relativeFrom="page">
            <wp14:pctWidth>0</wp14:pctWidth>
          </wp14:sizeRelH>
          <wp14:sizeRelV relativeFrom="page">
            <wp14:pctHeight>0</wp14:pctHeight>
          </wp14:sizeRelV>
        </wp:anchor>
      </w:drawing>
    </w:r>
    <w:r w:rsidRPr="56465724" w:rsidR="56465724">
      <w:rPr>
        <w:rStyle w:val="Heading1Char"/>
        <w:rFonts w:asciiTheme="minorHAnsi" w:hAnsiTheme="minorHAnsi"/>
        <w:b/>
        <w:color w:val="008DD0" w:themeColor="accent2"/>
        <w:sz w:val="32"/>
      </w:rPr>
      <w:t>Title of the document</w:t>
    </w:r>
  </w:p>
  <w:p w:rsidR="00967A64" w:rsidRDefault="00967A64" w14:paraId="7D112AF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A08"/>
    <w:multiLevelType w:val="multilevel"/>
    <w:tmpl w:val="AC70C52C"/>
    <w:lvl w:ilvl="0">
      <w:start w:val="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 w15:restartNumberingAfterBreak="0">
    <w:nsid w:val="04AD057C"/>
    <w:multiLevelType w:val="multilevel"/>
    <w:tmpl w:val="B030B1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84D2829"/>
    <w:multiLevelType w:val="multilevel"/>
    <w:tmpl w:val="DF5C4C38"/>
    <w:lvl w:ilvl="0">
      <w:start w:val="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3" w15:restartNumberingAfterBreak="0">
    <w:nsid w:val="0922128C"/>
    <w:multiLevelType w:val="multilevel"/>
    <w:tmpl w:val="614C129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4" w15:restartNumberingAfterBreak="0">
    <w:nsid w:val="1C5402E3"/>
    <w:multiLevelType w:val="multilevel"/>
    <w:tmpl w:val="C006355E"/>
    <w:lvl w:ilvl="0">
      <w:start w:val="12"/>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5" w15:restartNumberingAfterBreak="0">
    <w:nsid w:val="21B84CFD"/>
    <w:multiLevelType w:val="multilevel"/>
    <w:tmpl w:val="A14ECED4"/>
    <w:lvl w:ilvl="0">
      <w:start w:val="16"/>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6" w15:restartNumberingAfterBreak="0">
    <w:nsid w:val="278972BC"/>
    <w:multiLevelType w:val="multilevel"/>
    <w:tmpl w:val="B44E96DC"/>
    <w:lvl w:ilvl="0">
      <w:start w:val="14"/>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7" w15:restartNumberingAfterBreak="0">
    <w:nsid w:val="2C9A5475"/>
    <w:multiLevelType w:val="hybridMultilevel"/>
    <w:tmpl w:val="828A4FF2"/>
    <w:lvl w:ilvl="0" w:tplc="25161F78">
      <w:start w:val="1"/>
      <w:numFmt w:val="lowerLetter"/>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37A03261"/>
    <w:multiLevelType w:val="multilevel"/>
    <w:tmpl w:val="F1DC24D8"/>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9" w15:restartNumberingAfterBreak="0">
    <w:nsid w:val="452B48DD"/>
    <w:multiLevelType w:val="multilevel"/>
    <w:tmpl w:val="0164BC2E"/>
    <w:name w:val="Annexe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7705A2F"/>
    <w:multiLevelType w:val="multilevel"/>
    <w:tmpl w:val="FDBA8300"/>
    <w:lvl w:ilvl="0">
      <w:start w:val="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1" w15:restartNumberingAfterBreak="0">
    <w:nsid w:val="5A1F16E0"/>
    <w:multiLevelType w:val="multilevel"/>
    <w:tmpl w:val="87E6FD90"/>
    <w:lvl w:ilvl="0">
      <w:start w:val="18"/>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2" w15:restartNumberingAfterBreak="0">
    <w:nsid w:val="5D4A1DA5"/>
    <w:multiLevelType w:val="multilevel"/>
    <w:tmpl w:val="1032994A"/>
    <w:lvl w:ilvl="0">
      <w:start w:val="3"/>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2520" w:hanging="2520"/>
      </w:pPr>
      <w:rPr>
        <w:rFonts w:hint="default"/>
        <w:b/>
      </w:rPr>
    </w:lvl>
    <w:lvl w:ilvl="6">
      <w:start w:val="1"/>
      <w:numFmt w:val="decimal"/>
      <w:lvlText w:val="%1.%2.%3.%4.%5.%6.%7"/>
      <w:lvlJc w:val="left"/>
      <w:pPr>
        <w:ind w:left="2880" w:hanging="2880"/>
      </w:pPr>
      <w:rPr>
        <w:rFonts w:hint="default"/>
        <w:b/>
      </w:rPr>
    </w:lvl>
    <w:lvl w:ilvl="7">
      <w:start w:val="1"/>
      <w:numFmt w:val="decimal"/>
      <w:lvlText w:val="%1.%2.%3.%4.%5.%6.%7.%8"/>
      <w:lvlJc w:val="left"/>
      <w:pPr>
        <w:ind w:left="3240" w:hanging="3240"/>
      </w:pPr>
      <w:rPr>
        <w:rFonts w:hint="default"/>
        <w:b/>
      </w:rPr>
    </w:lvl>
    <w:lvl w:ilvl="8">
      <w:start w:val="1"/>
      <w:numFmt w:val="decimal"/>
      <w:lvlText w:val="%1.%2.%3.%4.%5.%6.%7.%8.%9"/>
      <w:lvlJc w:val="left"/>
      <w:pPr>
        <w:ind w:left="3600" w:hanging="3600"/>
      </w:pPr>
      <w:rPr>
        <w:rFonts w:hint="default"/>
        <w:b/>
      </w:rPr>
    </w:lvl>
  </w:abstractNum>
  <w:abstractNum w:abstractNumId="13" w15:restartNumberingAfterBreak="0">
    <w:nsid w:val="652E57BF"/>
    <w:multiLevelType w:val="multilevel"/>
    <w:tmpl w:val="15A2633A"/>
    <w:lvl w:ilvl="0">
      <w:start w:val="1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4" w15:restartNumberingAfterBreak="0">
    <w:nsid w:val="6A9F2538"/>
    <w:multiLevelType w:val="multilevel"/>
    <w:tmpl w:val="ACC813A6"/>
    <w:name w:val="Annex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E9D5284"/>
    <w:multiLevelType w:val="multilevel"/>
    <w:tmpl w:val="A3125208"/>
    <w:lvl w:ilvl="0">
      <w:start w:val="13"/>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6" w15:restartNumberingAfterBreak="0">
    <w:nsid w:val="6EEE5D54"/>
    <w:multiLevelType w:val="multilevel"/>
    <w:tmpl w:val="4F9EC74C"/>
    <w:lvl w:ilvl="0">
      <w:start w:val="15"/>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7" w15:restartNumberingAfterBreak="0">
    <w:nsid w:val="70610660"/>
    <w:multiLevelType w:val="multilevel"/>
    <w:tmpl w:val="71F09580"/>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8" w15:restartNumberingAfterBreak="0">
    <w:nsid w:val="71760062"/>
    <w:multiLevelType w:val="multilevel"/>
    <w:tmpl w:val="BDB2E322"/>
    <w:lvl w:ilvl="0">
      <w:start w:val="19"/>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9" w15:restartNumberingAfterBreak="0">
    <w:nsid w:val="7E846F8F"/>
    <w:multiLevelType w:val="multilevel"/>
    <w:tmpl w:val="0BB8FBE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12"/>
  </w:num>
  <w:num w:numId="6">
    <w:abstractNumId w:val="17"/>
  </w:num>
  <w:num w:numId="7">
    <w:abstractNumId w:val="10"/>
  </w:num>
  <w:num w:numId="8">
    <w:abstractNumId w:val="8"/>
  </w:num>
  <w:num w:numId="9">
    <w:abstractNumId w:val="2"/>
  </w:num>
  <w:num w:numId="10">
    <w:abstractNumId w:val="0"/>
  </w:num>
  <w:num w:numId="11">
    <w:abstractNumId w:val="13"/>
  </w:num>
  <w:num w:numId="12">
    <w:abstractNumId w:val="4"/>
  </w:num>
  <w:num w:numId="13">
    <w:abstractNumId w:val="15"/>
  </w:num>
  <w:num w:numId="14">
    <w:abstractNumId w:val="6"/>
  </w:num>
  <w:num w:numId="15">
    <w:abstractNumId w:val="16"/>
  </w:num>
  <w:num w:numId="16">
    <w:abstractNumId w:val="5"/>
  </w:num>
  <w:num w:numId="17">
    <w:abstractNumId w:val="11"/>
  </w:num>
  <w:num w:numId="18">
    <w:abstractNumId w:val="18"/>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1A"/>
    <w:rsid w:val="00001382"/>
    <w:rsid w:val="00053FE9"/>
    <w:rsid w:val="00065A24"/>
    <w:rsid w:val="000714DE"/>
    <w:rsid w:val="00076440"/>
    <w:rsid w:val="0009223C"/>
    <w:rsid w:val="000A51BA"/>
    <w:rsid w:val="000B4F6D"/>
    <w:rsid w:val="000D32ED"/>
    <w:rsid w:val="000F4DF0"/>
    <w:rsid w:val="00101C66"/>
    <w:rsid w:val="00106C92"/>
    <w:rsid w:val="00113375"/>
    <w:rsid w:val="00123C3A"/>
    <w:rsid w:val="0012564A"/>
    <w:rsid w:val="00134A93"/>
    <w:rsid w:val="001656D8"/>
    <w:rsid w:val="00170F9D"/>
    <w:rsid w:val="001827FD"/>
    <w:rsid w:val="00185791"/>
    <w:rsid w:val="0019734C"/>
    <w:rsid w:val="001A0024"/>
    <w:rsid w:val="001B6543"/>
    <w:rsid w:val="001C0268"/>
    <w:rsid w:val="001E0B43"/>
    <w:rsid w:val="001F2F10"/>
    <w:rsid w:val="0023740D"/>
    <w:rsid w:val="00240590"/>
    <w:rsid w:val="00264BBB"/>
    <w:rsid w:val="00271F90"/>
    <w:rsid w:val="00276CFF"/>
    <w:rsid w:val="002857AB"/>
    <w:rsid w:val="002928AF"/>
    <w:rsid w:val="002A00A8"/>
    <w:rsid w:val="002B2C4A"/>
    <w:rsid w:val="002B619F"/>
    <w:rsid w:val="002D4C2A"/>
    <w:rsid w:val="002E1606"/>
    <w:rsid w:val="002E6A65"/>
    <w:rsid w:val="002E700E"/>
    <w:rsid w:val="002F224A"/>
    <w:rsid w:val="00333766"/>
    <w:rsid w:val="003351FA"/>
    <w:rsid w:val="00350649"/>
    <w:rsid w:val="00363286"/>
    <w:rsid w:val="003667DA"/>
    <w:rsid w:val="003701C1"/>
    <w:rsid w:val="0038124D"/>
    <w:rsid w:val="003836D9"/>
    <w:rsid w:val="00384F98"/>
    <w:rsid w:val="00391889"/>
    <w:rsid w:val="00393176"/>
    <w:rsid w:val="00393422"/>
    <w:rsid w:val="003B5149"/>
    <w:rsid w:val="003C7F65"/>
    <w:rsid w:val="003D1F9B"/>
    <w:rsid w:val="003D79B3"/>
    <w:rsid w:val="00416492"/>
    <w:rsid w:val="00450D18"/>
    <w:rsid w:val="00455FC0"/>
    <w:rsid w:val="00460D23"/>
    <w:rsid w:val="00461DFB"/>
    <w:rsid w:val="00476CA8"/>
    <w:rsid w:val="00480367"/>
    <w:rsid w:val="00482D65"/>
    <w:rsid w:val="00484E75"/>
    <w:rsid w:val="00485D9B"/>
    <w:rsid w:val="004A741E"/>
    <w:rsid w:val="004C5F93"/>
    <w:rsid w:val="004E42E4"/>
    <w:rsid w:val="004F70B8"/>
    <w:rsid w:val="0050045F"/>
    <w:rsid w:val="005017A8"/>
    <w:rsid w:val="005020A5"/>
    <w:rsid w:val="00523ED1"/>
    <w:rsid w:val="00537C7F"/>
    <w:rsid w:val="00546C7F"/>
    <w:rsid w:val="00547C86"/>
    <w:rsid w:val="00575E4F"/>
    <w:rsid w:val="005A4CB7"/>
    <w:rsid w:val="005B3325"/>
    <w:rsid w:val="005B6FA9"/>
    <w:rsid w:val="005C7288"/>
    <w:rsid w:val="005D6A15"/>
    <w:rsid w:val="005F4EEE"/>
    <w:rsid w:val="005F7D22"/>
    <w:rsid w:val="0060061B"/>
    <w:rsid w:val="00607EB7"/>
    <w:rsid w:val="0061260E"/>
    <w:rsid w:val="00626259"/>
    <w:rsid w:val="00660077"/>
    <w:rsid w:val="00677FAB"/>
    <w:rsid w:val="006B0141"/>
    <w:rsid w:val="006B6257"/>
    <w:rsid w:val="006F6506"/>
    <w:rsid w:val="00721339"/>
    <w:rsid w:val="0072574D"/>
    <w:rsid w:val="00745CDA"/>
    <w:rsid w:val="00750E35"/>
    <w:rsid w:val="007561FF"/>
    <w:rsid w:val="00761D3F"/>
    <w:rsid w:val="00767CA9"/>
    <w:rsid w:val="00780FB3"/>
    <w:rsid w:val="00782615"/>
    <w:rsid w:val="00785550"/>
    <w:rsid w:val="00786821"/>
    <w:rsid w:val="00786926"/>
    <w:rsid w:val="007878FE"/>
    <w:rsid w:val="00796352"/>
    <w:rsid w:val="007B56C3"/>
    <w:rsid w:val="007B5818"/>
    <w:rsid w:val="007C180F"/>
    <w:rsid w:val="007D2594"/>
    <w:rsid w:val="007E3122"/>
    <w:rsid w:val="007F1073"/>
    <w:rsid w:val="00831270"/>
    <w:rsid w:val="008716AD"/>
    <w:rsid w:val="00883365"/>
    <w:rsid w:val="008A2880"/>
    <w:rsid w:val="008B2321"/>
    <w:rsid w:val="008B6ADA"/>
    <w:rsid w:val="008B7D1A"/>
    <w:rsid w:val="008D29C9"/>
    <w:rsid w:val="008E16DE"/>
    <w:rsid w:val="008E4FB0"/>
    <w:rsid w:val="00915850"/>
    <w:rsid w:val="009408B4"/>
    <w:rsid w:val="00942F6C"/>
    <w:rsid w:val="009451B8"/>
    <w:rsid w:val="00953113"/>
    <w:rsid w:val="00966F12"/>
    <w:rsid w:val="00967A64"/>
    <w:rsid w:val="00974165"/>
    <w:rsid w:val="00984CCF"/>
    <w:rsid w:val="00987145"/>
    <w:rsid w:val="009C1930"/>
    <w:rsid w:val="009C6A81"/>
    <w:rsid w:val="009D14AC"/>
    <w:rsid w:val="009E05EA"/>
    <w:rsid w:val="00A02B08"/>
    <w:rsid w:val="00A05E70"/>
    <w:rsid w:val="00A10076"/>
    <w:rsid w:val="00A229FD"/>
    <w:rsid w:val="00A45276"/>
    <w:rsid w:val="00A53755"/>
    <w:rsid w:val="00A71BBC"/>
    <w:rsid w:val="00A913A6"/>
    <w:rsid w:val="00A91687"/>
    <w:rsid w:val="00AB7BF1"/>
    <w:rsid w:val="00AD4017"/>
    <w:rsid w:val="00AD4115"/>
    <w:rsid w:val="00AE0AFF"/>
    <w:rsid w:val="00AE5287"/>
    <w:rsid w:val="00AF465A"/>
    <w:rsid w:val="00B03A7F"/>
    <w:rsid w:val="00B165EE"/>
    <w:rsid w:val="00B210AF"/>
    <w:rsid w:val="00B226E8"/>
    <w:rsid w:val="00B331F8"/>
    <w:rsid w:val="00B37B04"/>
    <w:rsid w:val="00B55A47"/>
    <w:rsid w:val="00B76F29"/>
    <w:rsid w:val="00B82051"/>
    <w:rsid w:val="00B97122"/>
    <w:rsid w:val="00BD3407"/>
    <w:rsid w:val="00BE61C6"/>
    <w:rsid w:val="00BF55DF"/>
    <w:rsid w:val="00BF7085"/>
    <w:rsid w:val="00C04113"/>
    <w:rsid w:val="00C22E15"/>
    <w:rsid w:val="00C352F6"/>
    <w:rsid w:val="00C3611B"/>
    <w:rsid w:val="00C42502"/>
    <w:rsid w:val="00C432ED"/>
    <w:rsid w:val="00C472FB"/>
    <w:rsid w:val="00C54896"/>
    <w:rsid w:val="00C66CD0"/>
    <w:rsid w:val="00C74379"/>
    <w:rsid w:val="00C80307"/>
    <w:rsid w:val="00C84615"/>
    <w:rsid w:val="00C92094"/>
    <w:rsid w:val="00C95FA1"/>
    <w:rsid w:val="00C96927"/>
    <w:rsid w:val="00CA1C4D"/>
    <w:rsid w:val="00CA5574"/>
    <w:rsid w:val="00CD2C5A"/>
    <w:rsid w:val="00CE1418"/>
    <w:rsid w:val="00CE766F"/>
    <w:rsid w:val="00D004C9"/>
    <w:rsid w:val="00D00603"/>
    <w:rsid w:val="00D11EEF"/>
    <w:rsid w:val="00D236DD"/>
    <w:rsid w:val="00D77C1E"/>
    <w:rsid w:val="00D82A9F"/>
    <w:rsid w:val="00D966E9"/>
    <w:rsid w:val="00D97E82"/>
    <w:rsid w:val="00DB436F"/>
    <w:rsid w:val="00DB7E34"/>
    <w:rsid w:val="00DD0F7F"/>
    <w:rsid w:val="00DD2033"/>
    <w:rsid w:val="00DF370E"/>
    <w:rsid w:val="00E23076"/>
    <w:rsid w:val="00E2491C"/>
    <w:rsid w:val="00E522EE"/>
    <w:rsid w:val="00E5246C"/>
    <w:rsid w:val="00E53E2D"/>
    <w:rsid w:val="00E70F9B"/>
    <w:rsid w:val="00E75DED"/>
    <w:rsid w:val="00E971C0"/>
    <w:rsid w:val="00E9725D"/>
    <w:rsid w:val="00EA1302"/>
    <w:rsid w:val="00ED714D"/>
    <w:rsid w:val="00EF0A04"/>
    <w:rsid w:val="00EF44E4"/>
    <w:rsid w:val="00F052BF"/>
    <w:rsid w:val="00F10CC9"/>
    <w:rsid w:val="00F13F78"/>
    <w:rsid w:val="00F31BDD"/>
    <w:rsid w:val="00F41D37"/>
    <w:rsid w:val="00F42F47"/>
    <w:rsid w:val="00F5288B"/>
    <w:rsid w:val="00F96B0B"/>
    <w:rsid w:val="00FA45D7"/>
    <w:rsid w:val="00FD617E"/>
    <w:rsid w:val="00FE14A3"/>
    <w:rsid w:val="00FF4D96"/>
    <w:rsid w:val="11276CB5"/>
    <w:rsid w:val="1360EE40"/>
    <w:rsid w:val="25A23A11"/>
    <w:rsid w:val="391DF939"/>
    <w:rsid w:val="3E3EA8A3"/>
    <w:rsid w:val="4D8AC227"/>
    <w:rsid w:val="4DF6BBFD"/>
    <w:rsid w:val="52DE616C"/>
    <w:rsid w:val="56465724"/>
    <w:rsid w:val="630AEC85"/>
    <w:rsid w:val="638468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D748D"/>
  <w14:defaultImageDpi w14:val="32767"/>
  <w15:chartTrackingRefBased/>
  <w15:docId w15:val="{BEBFD897-3AC0-413C-9693-849EABC5DA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rsid w:val="00333766"/>
    <w:rPr>
      <w:rFonts w:cs="Times New Roman (Corps CS)" w:eastAsiaTheme="minorEastAsia"/>
      <w:color w:val="2C2B3E" w:themeColor="background2" w:themeShade="40"/>
      <w:sz w:val="20"/>
      <w:lang w:val="en-GB" w:eastAsia="it-IT"/>
    </w:rPr>
  </w:style>
  <w:style w:type="paragraph" w:styleId="Heading1">
    <w:name w:val="heading 1"/>
    <w:basedOn w:val="Normal"/>
    <w:next w:val="Normal"/>
    <w:link w:val="Heading1Char"/>
    <w:uiPriority w:val="9"/>
    <w:qFormat/>
    <w:rsid w:val="00C66CD0"/>
    <w:pPr>
      <w:keepNext/>
      <w:keepLines/>
      <w:numPr>
        <w:numId w:val="1"/>
      </w:numPr>
      <w:spacing w:before="240" w:line="288" w:lineRule="auto"/>
      <w:outlineLvl w:val="0"/>
    </w:pPr>
    <w:rPr>
      <w:rFonts w:asciiTheme="majorHAnsi" w:hAnsiTheme="majorHAnsi" w:eastAsiaTheme="majorEastAsia" w:cstheme="majorBidi"/>
      <w:b/>
      <w:bCs/>
      <w:color w:val="EF4123" w:themeColor="accent3"/>
      <w:sz w:val="52"/>
      <w:szCs w:val="32"/>
    </w:rPr>
  </w:style>
  <w:style w:type="paragraph" w:styleId="Heading2">
    <w:name w:val="heading 2"/>
    <w:basedOn w:val="Normal"/>
    <w:next w:val="Normal"/>
    <w:link w:val="Heading2Char"/>
    <w:uiPriority w:val="9"/>
    <w:unhideWhenUsed/>
    <w:qFormat/>
    <w:rsid w:val="00476CA8"/>
    <w:pPr>
      <w:keepNext/>
      <w:keepLines/>
      <w:numPr>
        <w:ilvl w:val="1"/>
        <w:numId w:val="1"/>
      </w:numPr>
      <w:spacing w:before="40" w:line="360" w:lineRule="auto"/>
      <w:outlineLvl w:val="1"/>
    </w:pPr>
    <w:rPr>
      <w:rFonts w:asciiTheme="majorHAnsi" w:hAnsiTheme="majorHAnsi" w:eastAsiaTheme="majorEastAsia" w:cstheme="majorBidi"/>
      <w:b/>
      <w:bCs/>
      <w:color w:val="008DD0" w:themeColor="accent2"/>
      <w:sz w:val="40"/>
      <w:szCs w:val="26"/>
    </w:rPr>
  </w:style>
  <w:style w:type="paragraph" w:styleId="Heading3">
    <w:name w:val="heading 3"/>
    <w:basedOn w:val="Normal"/>
    <w:next w:val="Normal"/>
    <w:link w:val="Heading3Char"/>
    <w:uiPriority w:val="9"/>
    <w:unhideWhenUsed/>
    <w:qFormat/>
    <w:rsid w:val="00C66CD0"/>
    <w:pPr>
      <w:keepNext/>
      <w:keepLines/>
      <w:numPr>
        <w:ilvl w:val="2"/>
        <w:numId w:val="1"/>
      </w:numPr>
      <w:spacing w:before="40"/>
      <w:outlineLvl w:val="2"/>
    </w:pPr>
    <w:rPr>
      <w:rFonts w:asciiTheme="majorHAnsi" w:hAnsiTheme="majorHAnsi" w:eastAsiaTheme="majorEastAsia" w:cstheme="majorBidi"/>
      <w:b/>
      <w:color w:val="14B1E7" w:themeColor="accent1"/>
      <w:sz w:val="36"/>
    </w:rPr>
  </w:style>
  <w:style w:type="paragraph" w:styleId="Heading4">
    <w:name w:val="heading 4"/>
    <w:basedOn w:val="Normal"/>
    <w:next w:val="Normal"/>
    <w:link w:val="Heading4Char"/>
    <w:uiPriority w:val="9"/>
    <w:semiHidden/>
    <w:unhideWhenUsed/>
    <w:qFormat/>
    <w:rsid w:val="0023740D"/>
    <w:pPr>
      <w:keepNext/>
      <w:keepLines/>
      <w:numPr>
        <w:ilvl w:val="3"/>
        <w:numId w:val="1"/>
      </w:numPr>
      <w:spacing w:before="40"/>
      <w:outlineLvl w:val="3"/>
    </w:pPr>
    <w:rPr>
      <w:rFonts w:asciiTheme="majorHAnsi" w:hAnsiTheme="majorHAnsi" w:eastAsiaTheme="majorEastAsia" w:cstheme="majorBidi"/>
      <w:i/>
      <w:iCs/>
      <w:color w:val="0F84AD" w:themeColor="accent1" w:themeShade="BF"/>
    </w:rPr>
  </w:style>
  <w:style w:type="paragraph" w:styleId="Heading5">
    <w:name w:val="heading 5"/>
    <w:basedOn w:val="Normal"/>
    <w:next w:val="Normal"/>
    <w:link w:val="Heading5Char"/>
    <w:uiPriority w:val="9"/>
    <w:semiHidden/>
    <w:unhideWhenUsed/>
    <w:qFormat/>
    <w:rsid w:val="0023740D"/>
    <w:pPr>
      <w:keepNext/>
      <w:keepLines/>
      <w:numPr>
        <w:ilvl w:val="4"/>
        <w:numId w:val="1"/>
      </w:numPr>
      <w:spacing w:before="40"/>
      <w:outlineLvl w:val="4"/>
    </w:pPr>
    <w:rPr>
      <w:rFonts w:asciiTheme="majorHAnsi" w:hAnsiTheme="majorHAnsi" w:eastAsiaTheme="majorEastAsia" w:cstheme="majorBidi"/>
      <w:color w:val="0F84AD" w:themeColor="accent1" w:themeShade="BF"/>
    </w:rPr>
  </w:style>
  <w:style w:type="paragraph" w:styleId="Heading6">
    <w:name w:val="heading 6"/>
    <w:basedOn w:val="Normal"/>
    <w:next w:val="Normal"/>
    <w:link w:val="Heading6Char"/>
    <w:uiPriority w:val="9"/>
    <w:semiHidden/>
    <w:unhideWhenUsed/>
    <w:qFormat/>
    <w:rsid w:val="0023740D"/>
    <w:pPr>
      <w:keepNext/>
      <w:keepLines/>
      <w:numPr>
        <w:ilvl w:val="5"/>
        <w:numId w:val="1"/>
      </w:numPr>
      <w:spacing w:before="40"/>
      <w:outlineLvl w:val="5"/>
    </w:pPr>
    <w:rPr>
      <w:rFonts w:asciiTheme="majorHAnsi" w:hAnsiTheme="majorHAnsi" w:eastAsiaTheme="majorEastAsia" w:cstheme="majorBidi"/>
      <w:color w:val="0A5773" w:themeColor="accent1" w:themeShade="7F"/>
    </w:rPr>
  </w:style>
  <w:style w:type="paragraph" w:styleId="Heading7">
    <w:name w:val="heading 7"/>
    <w:basedOn w:val="Normal"/>
    <w:next w:val="Normal"/>
    <w:link w:val="Heading7Char"/>
    <w:uiPriority w:val="9"/>
    <w:semiHidden/>
    <w:unhideWhenUsed/>
    <w:qFormat/>
    <w:rsid w:val="0023740D"/>
    <w:pPr>
      <w:keepNext/>
      <w:keepLines/>
      <w:numPr>
        <w:ilvl w:val="6"/>
        <w:numId w:val="1"/>
      </w:numPr>
      <w:spacing w:before="40"/>
      <w:outlineLvl w:val="6"/>
    </w:pPr>
    <w:rPr>
      <w:rFonts w:asciiTheme="majorHAnsi" w:hAnsiTheme="majorHAnsi" w:eastAsiaTheme="majorEastAsia" w:cstheme="majorBidi"/>
      <w:i/>
      <w:iCs/>
      <w:color w:val="0A5773" w:themeColor="accent1" w:themeShade="7F"/>
    </w:rPr>
  </w:style>
  <w:style w:type="paragraph" w:styleId="Heading8">
    <w:name w:val="heading 8"/>
    <w:aliases w:val="annexes Title"/>
    <w:basedOn w:val="Normal"/>
    <w:next w:val="Normal"/>
    <w:link w:val="Heading8Char"/>
    <w:uiPriority w:val="9"/>
    <w:unhideWhenUsed/>
    <w:qFormat/>
    <w:rsid w:val="00C66CD0"/>
    <w:pPr>
      <w:spacing w:before="120" w:after="120"/>
      <w:outlineLvl w:val="7"/>
    </w:pPr>
    <w:rPr>
      <w:b/>
      <w:color w:val="008DD0" w:themeColor="accent2"/>
      <w:sz w:val="44"/>
      <w:szCs w:val="20"/>
    </w:rPr>
  </w:style>
  <w:style w:type="paragraph" w:styleId="Heading9">
    <w:name w:val="heading 9"/>
    <w:aliases w:val="Annexes subtitle"/>
    <w:basedOn w:val="Normal"/>
    <w:next w:val="Normal"/>
    <w:link w:val="Heading9Char"/>
    <w:uiPriority w:val="9"/>
    <w:unhideWhenUsed/>
    <w:qFormat/>
    <w:rsid w:val="00C66CD0"/>
    <w:pPr>
      <w:spacing w:before="120" w:after="120"/>
      <w:outlineLvl w:val="8"/>
    </w:pPr>
    <w:rPr>
      <w:b/>
      <w:color w:val="14B1E7" w:themeColor="accent1"/>
      <w:sz w:val="3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9C1930"/>
    <w:rPr>
      <w:rFonts w:eastAsiaTheme="minorEastAsia"/>
      <w:sz w:val="22"/>
      <w:szCs w:val="22"/>
      <w:lang w:val="en-US" w:eastAsia="zh-CN"/>
    </w:rPr>
  </w:style>
  <w:style w:type="character" w:styleId="NoSpacingChar" w:customStyle="1">
    <w:name w:val="No Spacing Char"/>
    <w:basedOn w:val="DefaultParagraphFont"/>
    <w:link w:val="NoSpacing"/>
    <w:uiPriority w:val="1"/>
    <w:rsid w:val="009C1930"/>
    <w:rPr>
      <w:rFonts w:eastAsiaTheme="minorEastAsia"/>
      <w:sz w:val="22"/>
      <w:szCs w:val="22"/>
      <w:lang w:val="en-US" w:eastAsia="zh-CN"/>
    </w:rPr>
  </w:style>
  <w:style w:type="paragraph" w:styleId="Header">
    <w:name w:val="header"/>
    <w:basedOn w:val="Normal"/>
    <w:link w:val="HeaderChar"/>
    <w:uiPriority w:val="99"/>
    <w:unhideWhenUsed/>
    <w:rsid w:val="009C1930"/>
    <w:pPr>
      <w:tabs>
        <w:tab w:val="center" w:pos="4536"/>
        <w:tab w:val="right" w:pos="9072"/>
      </w:tabs>
    </w:pPr>
  </w:style>
  <w:style w:type="character" w:styleId="HeaderChar" w:customStyle="1">
    <w:name w:val="Header Char"/>
    <w:basedOn w:val="DefaultParagraphFont"/>
    <w:link w:val="Header"/>
    <w:uiPriority w:val="99"/>
    <w:rsid w:val="009C1930"/>
  </w:style>
  <w:style w:type="paragraph" w:styleId="Footer">
    <w:name w:val="footer"/>
    <w:basedOn w:val="Normal"/>
    <w:link w:val="FooterChar"/>
    <w:uiPriority w:val="99"/>
    <w:unhideWhenUsed/>
    <w:rsid w:val="009C1930"/>
    <w:pPr>
      <w:tabs>
        <w:tab w:val="center" w:pos="4536"/>
        <w:tab w:val="right" w:pos="9072"/>
      </w:tabs>
    </w:pPr>
  </w:style>
  <w:style w:type="character" w:styleId="FooterChar" w:customStyle="1">
    <w:name w:val="Footer Char"/>
    <w:basedOn w:val="DefaultParagraphFont"/>
    <w:link w:val="Footer"/>
    <w:uiPriority w:val="99"/>
    <w:rsid w:val="009C1930"/>
  </w:style>
  <w:style w:type="character" w:styleId="PageNumber">
    <w:name w:val="page number"/>
    <w:basedOn w:val="DefaultParagraphFont"/>
    <w:uiPriority w:val="99"/>
    <w:semiHidden/>
    <w:unhideWhenUsed/>
    <w:rsid w:val="009C1930"/>
  </w:style>
  <w:style w:type="character" w:styleId="Hyperlink">
    <w:name w:val="Hyperlink"/>
    <w:basedOn w:val="DefaultParagraphFont"/>
    <w:uiPriority w:val="99"/>
    <w:unhideWhenUsed/>
    <w:rsid w:val="00BF55DF"/>
    <w:rPr>
      <w:color w:val="6C3F97" w:themeColor="hyperlink"/>
      <w:u w:val="single"/>
    </w:rPr>
  </w:style>
  <w:style w:type="table" w:styleId="TableGrid">
    <w:name w:val="Table Grid"/>
    <w:basedOn w:val="TableNormal"/>
    <w:uiPriority w:val="39"/>
    <w:rsid w:val="00BF55DF"/>
    <w:rPr>
      <w:rFonts w:eastAsiaTheme="minorEastAsia"/>
      <w:lang w:val="it-IT"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notapie1" w:customStyle="1">
    <w:name w:val="Texto nota pie1"/>
    <w:basedOn w:val="Normal"/>
    <w:link w:val="FootnotetextChar"/>
    <w:rsid w:val="00BF55DF"/>
    <w:pPr>
      <w:spacing w:before="120"/>
    </w:pPr>
    <w:rPr>
      <w:rFonts w:eastAsia="Times New Roman" w:cs="Times New Roman"/>
      <w:szCs w:val="20"/>
      <w:lang w:eastAsia="de-DE"/>
    </w:rPr>
  </w:style>
  <w:style w:type="character" w:styleId="FootnotetextChar" w:customStyle="1">
    <w:name w:val="Footnote text Char"/>
    <w:link w:val="Textonotapie1"/>
    <w:rsid w:val="00BF55DF"/>
    <w:rPr>
      <w:rFonts w:ascii="Arial" w:hAnsi="Arial" w:eastAsia="Times New Roman" w:cs="Times New Roman"/>
      <w:color w:val="808080" w:themeColor="background1" w:themeShade="80"/>
      <w:sz w:val="20"/>
      <w:szCs w:val="20"/>
      <w:lang w:val="en-GB" w:eastAsia="de-DE"/>
    </w:rPr>
  </w:style>
  <w:style w:type="paragraph" w:styleId="Subtitle">
    <w:name w:val="Subtitle"/>
    <w:basedOn w:val="Normal"/>
    <w:next w:val="Normal"/>
    <w:link w:val="SubtitleChar"/>
    <w:uiPriority w:val="11"/>
    <w:qFormat/>
    <w:rsid w:val="00BF55DF"/>
    <w:pPr>
      <w:numPr>
        <w:ilvl w:val="1"/>
      </w:numPr>
      <w:spacing w:line="360" w:lineRule="auto"/>
    </w:pPr>
    <w:rPr>
      <w:rFonts w:asciiTheme="majorHAnsi" w:hAnsiTheme="majorHAnsi" w:eastAsiaTheme="majorEastAsia" w:cstheme="majorBidi"/>
      <w:b/>
      <w:iCs/>
      <w:color w:val="008DD0" w:themeColor="accent2"/>
      <w:spacing w:val="15"/>
      <w:sz w:val="28"/>
    </w:rPr>
  </w:style>
  <w:style w:type="character" w:styleId="SubtitleChar" w:customStyle="1">
    <w:name w:val="Subtitle Char"/>
    <w:basedOn w:val="DefaultParagraphFont"/>
    <w:link w:val="Subtitle"/>
    <w:uiPriority w:val="11"/>
    <w:rsid w:val="00BF55DF"/>
    <w:rPr>
      <w:rFonts w:asciiTheme="majorHAnsi" w:hAnsiTheme="majorHAnsi" w:eastAsiaTheme="majorEastAsia" w:cstheme="majorBidi"/>
      <w:b/>
      <w:iCs/>
      <w:color w:val="008DD0" w:themeColor="accent2"/>
      <w:spacing w:val="15"/>
      <w:sz w:val="28"/>
      <w:lang w:val="en-GB" w:eastAsia="it-IT"/>
    </w:rPr>
  </w:style>
  <w:style w:type="character" w:styleId="Heading2Char" w:customStyle="1">
    <w:name w:val="Heading 2 Char"/>
    <w:basedOn w:val="DefaultParagraphFont"/>
    <w:link w:val="Heading2"/>
    <w:uiPriority w:val="9"/>
    <w:rsid w:val="00476CA8"/>
    <w:rPr>
      <w:rFonts w:asciiTheme="majorHAnsi" w:hAnsiTheme="majorHAnsi" w:eastAsiaTheme="majorEastAsia" w:cstheme="majorBidi"/>
      <w:b/>
      <w:bCs/>
      <w:color w:val="008DD0" w:themeColor="accent2"/>
      <w:sz w:val="40"/>
      <w:szCs w:val="26"/>
      <w:lang w:val="en-GB" w:eastAsia="it-IT"/>
    </w:rPr>
  </w:style>
  <w:style w:type="character" w:styleId="Heading1Char" w:customStyle="1">
    <w:name w:val="Heading 1 Char"/>
    <w:basedOn w:val="DefaultParagraphFont"/>
    <w:link w:val="Heading1"/>
    <w:uiPriority w:val="9"/>
    <w:rsid w:val="00C66CD0"/>
    <w:rPr>
      <w:rFonts w:asciiTheme="majorHAnsi" w:hAnsiTheme="majorHAnsi" w:eastAsiaTheme="majorEastAsia" w:cstheme="majorBidi"/>
      <w:b/>
      <w:bCs/>
      <w:color w:val="EF4123" w:themeColor="accent3"/>
      <w:sz w:val="52"/>
      <w:szCs w:val="32"/>
      <w:lang w:val="en-GB" w:eastAsia="it-IT"/>
    </w:rPr>
  </w:style>
  <w:style w:type="paragraph" w:styleId="TOC1">
    <w:name w:val="toc 1"/>
    <w:basedOn w:val="Normal"/>
    <w:next w:val="Normal"/>
    <w:autoRedefine/>
    <w:uiPriority w:val="39"/>
    <w:unhideWhenUsed/>
    <w:rsid w:val="00AE5287"/>
    <w:pPr>
      <w:tabs>
        <w:tab w:val="right" w:leader="dot" w:pos="9056"/>
      </w:tabs>
      <w:spacing w:before="120" w:after="120"/>
    </w:pPr>
    <w:rPr>
      <w:rFonts w:cstheme="minorHAnsi"/>
      <w:b/>
      <w:bCs/>
      <w:caps/>
      <w:szCs w:val="20"/>
    </w:rPr>
  </w:style>
  <w:style w:type="paragraph" w:styleId="TOC2">
    <w:name w:val="toc 2"/>
    <w:basedOn w:val="Normal"/>
    <w:next w:val="Normal"/>
    <w:autoRedefine/>
    <w:uiPriority w:val="39"/>
    <w:unhideWhenUsed/>
    <w:rsid w:val="00CA1C4D"/>
    <w:pPr>
      <w:ind w:left="220"/>
    </w:pPr>
    <w:rPr>
      <w:rFonts w:cstheme="minorHAnsi"/>
      <w:smallCaps/>
      <w:szCs w:val="20"/>
    </w:rPr>
  </w:style>
  <w:style w:type="paragraph" w:styleId="ListParagraph">
    <w:name w:val="List Paragraph"/>
    <w:basedOn w:val="Normal"/>
    <w:uiPriority w:val="34"/>
    <w:qFormat/>
    <w:rsid w:val="00D236DD"/>
    <w:pPr>
      <w:spacing w:after="200" w:line="276" w:lineRule="auto"/>
      <w:ind w:left="720"/>
      <w:contextualSpacing/>
    </w:pPr>
    <w:rPr>
      <w:rFonts w:ascii="Arial" w:hAnsi="Arial"/>
      <w:b/>
      <w:color w:val="auto"/>
      <w:szCs w:val="22"/>
      <w:lang w:eastAsia="en-US"/>
    </w:rPr>
  </w:style>
  <w:style w:type="character" w:styleId="Heading3Char" w:customStyle="1">
    <w:name w:val="Heading 3 Char"/>
    <w:basedOn w:val="DefaultParagraphFont"/>
    <w:link w:val="Heading3"/>
    <w:uiPriority w:val="9"/>
    <w:rsid w:val="00C66CD0"/>
    <w:rPr>
      <w:rFonts w:asciiTheme="majorHAnsi" w:hAnsiTheme="majorHAnsi" w:eastAsiaTheme="majorEastAsia" w:cstheme="majorBidi"/>
      <w:b/>
      <w:color w:val="14B1E7" w:themeColor="accent1"/>
      <w:sz w:val="36"/>
      <w:lang w:val="en-GB" w:eastAsia="it-IT"/>
    </w:rPr>
  </w:style>
  <w:style w:type="paragraph" w:styleId="Titre1-nonumber" w:customStyle="1">
    <w:name w:val="Titre 1 - no number"/>
    <w:basedOn w:val="Subtitle"/>
    <w:next w:val="Normal"/>
    <w:qFormat/>
    <w:rsid w:val="00C66CD0"/>
    <w:pPr>
      <w:spacing w:line="240" w:lineRule="auto"/>
    </w:pPr>
    <w:rPr>
      <w:bCs/>
      <w:color w:val="EF4123" w:themeColor="accent3"/>
      <w:sz w:val="52"/>
    </w:rPr>
  </w:style>
  <w:style w:type="character" w:styleId="Heading4Char" w:customStyle="1">
    <w:name w:val="Heading 4 Char"/>
    <w:basedOn w:val="DefaultParagraphFont"/>
    <w:link w:val="Heading4"/>
    <w:uiPriority w:val="9"/>
    <w:semiHidden/>
    <w:rsid w:val="0023740D"/>
    <w:rPr>
      <w:rFonts w:asciiTheme="majorHAnsi" w:hAnsiTheme="majorHAnsi" w:eastAsiaTheme="majorEastAsia" w:cstheme="majorBidi"/>
      <w:i/>
      <w:iCs/>
      <w:color w:val="0F84AD" w:themeColor="accent1" w:themeShade="BF"/>
      <w:sz w:val="20"/>
      <w:lang w:val="en-GB" w:eastAsia="it-IT"/>
    </w:rPr>
  </w:style>
  <w:style w:type="character" w:styleId="Heading5Char" w:customStyle="1">
    <w:name w:val="Heading 5 Char"/>
    <w:basedOn w:val="DefaultParagraphFont"/>
    <w:link w:val="Heading5"/>
    <w:uiPriority w:val="9"/>
    <w:semiHidden/>
    <w:rsid w:val="0023740D"/>
    <w:rPr>
      <w:rFonts w:asciiTheme="majorHAnsi" w:hAnsiTheme="majorHAnsi" w:eastAsiaTheme="majorEastAsia" w:cstheme="majorBidi"/>
      <w:color w:val="0F84AD" w:themeColor="accent1" w:themeShade="BF"/>
      <w:sz w:val="20"/>
      <w:lang w:val="en-GB" w:eastAsia="it-IT"/>
    </w:rPr>
  </w:style>
  <w:style w:type="character" w:styleId="Heading6Char" w:customStyle="1">
    <w:name w:val="Heading 6 Char"/>
    <w:basedOn w:val="DefaultParagraphFont"/>
    <w:link w:val="Heading6"/>
    <w:uiPriority w:val="9"/>
    <w:semiHidden/>
    <w:rsid w:val="0023740D"/>
    <w:rPr>
      <w:rFonts w:asciiTheme="majorHAnsi" w:hAnsiTheme="majorHAnsi" w:eastAsiaTheme="majorEastAsia" w:cstheme="majorBidi"/>
      <w:color w:val="0A5773" w:themeColor="accent1" w:themeShade="7F"/>
      <w:sz w:val="20"/>
      <w:lang w:val="en-GB" w:eastAsia="it-IT"/>
    </w:rPr>
  </w:style>
  <w:style w:type="character" w:styleId="Heading7Char" w:customStyle="1">
    <w:name w:val="Heading 7 Char"/>
    <w:basedOn w:val="DefaultParagraphFont"/>
    <w:link w:val="Heading7"/>
    <w:uiPriority w:val="9"/>
    <w:semiHidden/>
    <w:rsid w:val="0023740D"/>
    <w:rPr>
      <w:rFonts w:asciiTheme="majorHAnsi" w:hAnsiTheme="majorHAnsi" w:eastAsiaTheme="majorEastAsia" w:cstheme="majorBidi"/>
      <w:i/>
      <w:iCs/>
      <w:color w:val="0A5773" w:themeColor="accent1" w:themeShade="7F"/>
      <w:sz w:val="20"/>
      <w:lang w:val="en-GB" w:eastAsia="it-IT"/>
    </w:rPr>
  </w:style>
  <w:style w:type="character" w:styleId="Heading8Char" w:customStyle="1">
    <w:name w:val="Heading 8 Char"/>
    <w:aliases w:val="annexes Title Char"/>
    <w:basedOn w:val="DefaultParagraphFont"/>
    <w:link w:val="Heading8"/>
    <w:uiPriority w:val="9"/>
    <w:rsid w:val="00C66CD0"/>
    <w:rPr>
      <w:rFonts w:cs="Times New Roman (Corps CS)" w:eastAsiaTheme="minorEastAsia"/>
      <w:b/>
      <w:color w:val="008DD0" w:themeColor="accent2"/>
      <w:sz w:val="44"/>
      <w:szCs w:val="20"/>
      <w:lang w:val="en-GB" w:eastAsia="it-IT"/>
    </w:rPr>
  </w:style>
  <w:style w:type="character" w:styleId="Heading9Char" w:customStyle="1">
    <w:name w:val="Heading 9 Char"/>
    <w:aliases w:val="Annexes subtitle Char"/>
    <w:basedOn w:val="DefaultParagraphFont"/>
    <w:link w:val="Heading9"/>
    <w:uiPriority w:val="9"/>
    <w:rsid w:val="00C66CD0"/>
    <w:rPr>
      <w:rFonts w:cs="Times New Roman (Corps CS)" w:eastAsiaTheme="minorEastAsia"/>
      <w:b/>
      <w:color w:val="14B1E7" w:themeColor="accent1"/>
      <w:sz w:val="36"/>
      <w:szCs w:val="20"/>
      <w:lang w:val="en-GB" w:eastAsia="it-IT"/>
    </w:rPr>
  </w:style>
  <w:style w:type="paragraph" w:styleId="Caption">
    <w:name w:val="caption"/>
    <w:basedOn w:val="Normal"/>
    <w:next w:val="Normal"/>
    <w:uiPriority w:val="35"/>
    <w:unhideWhenUsed/>
    <w:qFormat/>
    <w:rsid w:val="001B6543"/>
    <w:pPr>
      <w:spacing w:after="200"/>
    </w:pPr>
    <w:rPr>
      <w:i/>
      <w:iCs/>
      <w:color w:val="3A3945" w:themeColor="text2"/>
      <w:szCs w:val="18"/>
    </w:rPr>
  </w:style>
  <w:style w:type="paragraph" w:styleId="TableofFigures">
    <w:name w:val="table of figures"/>
    <w:basedOn w:val="Normal"/>
    <w:next w:val="Normal"/>
    <w:uiPriority w:val="99"/>
    <w:unhideWhenUsed/>
    <w:rsid w:val="0061260E"/>
  </w:style>
  <w:style w:type="paragraph" w:styleId="TOC3">
    <w:name w:val="toc 3"/>
    <w:basedOn w:val="Normal"/>
    <w:next w:val="Normal"/>
    <w:autoRedefine/>
    <w:uiPriority w:val="39"/>
    <w:unhideWhenUsed/>
    <w:rsid w:val="0061260E"/>
    <w:pPr>
      <w:ind w:left="440"/>
    </w:pPr>
    <w:rPr>
      <w:rFonts w:cstheme="minorHAnsi"/>
      <w:i/>
      <w:iCs/>
      <w:szCs w:val="20"/>
    </w:rPr>
  </w:style>
  <w:style w:type="paragraph" w:styleId="TOC4">
    <w:name w:val="toc 4"/>
    <w:basedOn w:val="Normal"/>
    <w:next w:val="Normal"/>
    <w:autoRedefine/>
    <w:uiPriority w:val="39"/>
    <w:unhideWhenUsed/>
    <w:rsid w:val="0061260E"/>
    <w:pPr>
      <w:ind w:left="660"/>
    </w:pPr>
    <w:rPr>
      <w:rFonts w:cstheme="minorHAnsi"/>
      <w:szCs w:val="18"/>
    </w:rPr>
  </w:style>
  <w:style w:type="paragraph" w:styleId="TOC5">
    <w:name w:val="toc 5"/>
    <w:basedOn w:val="Normal"/>
    <w:next w:val="Normal"/>
    <w:autoRedefine/>
    <w:uiPriority w:val="39"/>
    <w:unhideWhenUsed/>
    <w:rsid w:val="0061260E"/>
    <w:pPr>
      <w:ind w:left="880"/>
    </w:pPr>
    <w:rPr>
      <w:rFonts w:cstheme="minorHAnsi"/>
      <w:szCs w:val="18"/>
    </w:rPr>
  </w:style>
  <w:style w:type="paragraph" w:styleId="TOC6">
    <w:name w:val="toc 6"/>
    <w:basedOn w:val="Normal"/>
    <w:next w:val="Normal"/>
    <w:autoRedefine/>
    <w:uiPriority w:val="39"/>
    <w:unhideWhenUsed/>
    <w:rsid w:val="0061260E"/>
    <w:pPr>
      <w:ind w:left="1100"/>
    </w:pPr>
    <w:rPr>
      <w:rFonts w:cstheme="minorHAnsi"/>
      <w:szCs w:val="18"/>
    </w:rPr>
  </w:style>
  <w:style w:type="paragraph" w:styleId="TOC7">
    <w:name w:val="toc 7"/>
    <w:basedOn w:val="Normal"/>
    <w:next w:val="Normal"/>
    <w:autoRedefine/>
    <w:uiPriority w:val="39"/>
    <w:unhideWhenUsed/>
    <w:rsid w:val="0061260E"/>
    <w:pPr>
      <w:ind w:left="1320"/>
    </w:pPr>
    <w:rPr>
      <w:rFonts w:cstheme="minorHAnsi"/>
      <w:szCs w:val="18"/>
    </w:rPr>
  </w:style>
  <w:style w:type="paragraph" w:styleId="TOC8">
    <w:name w:val="toc 8"/>
    <w:basedOn w:val="Normal"/>
    <w:next w:val="Normal"/>
    <w:autoRedefine/>
    <w:uiPriority w:val="39"/>
    <w:unhideWhenUsed/>
    <w:rsid w:val="0061260E"/>
    <w:pPr>
      <w:ind w:left="1540"/>
    </w:pPr>
    <w:rPr>
      <w:rFonts w:cstheme="minorHAnsi"/>
      <w:szCs w:val="18"/>
    </w:rPr>
  </w:style>
  <w:style w:type="paragraph" w:styleId="TOC9">
    <w:name w:val="toc 9"/>
    <w:basedOn w:val="Normal"/>
    <w:next w:val="Normal"/>
    <w:autoRedefine/>
    <w:uiPriority w:val="39"/>
    <w:unhideWhenUsed/>
    <w:rsid w:val="0061260E"/>
    <w:pPr>
      <w:ind w:left="1760"/>
    </w:pPr>
    <w:rPr>
      <w:rFonts w:cstheme="minorHAnsi"/>
      <w:szCs w:val="18"/>
    </w:rPr>
  </w:style>
  <w:style w:type="table" w:styleId="GridTable1Light-Accent1">
    <w:name w:val="Grid Table 1 Light Accent 1"/>
    <w:basedOn w:val="TableNormal"/>
    <w:uiPriority w:val="46"/>
    <w:rsid w:val="00480367"/>
    <w:tblPr>
      <w:tblStyleRowBandSize w:val="1"/>
      <w:tblStyleColBandSize w:val="1"/>
      <w:tblBorders>
        <w:top w:val="single" w:color="9FE0F6" w:themeColor="accent1" w:themeTint="66" w:sz="4" w:space="0"/>
        <w:left w:val="single" w:color="9FE0F6" w:themeColor="accent1" w:themeTint="66" w:sz="4" w:space="0"/>
        <w:bottom w:val="single" w:color="9FE0F6" w:themeColor="accent1" w:themeTint="66" w:sz="4" w:space="0"/>
        <w:right w:val="single" w:color="9FE0F6" w:themeColor="accent1" w:themeTint="66" w:sz="4" w:space="0"/>
        <w:insideH w:val="single" w:color="9FE0F6" w:themeColor="accent1" w:themeTint="66" w:sz="4" w:space="0"/>
        <w:insideV w:val="single" w:color="9FE0F6" w:themeColor="accent1" w:themeTint="66" w:sz="4" w:space="0"/>
      </w:tblBorders>
    </w:tblPr>
    <w:tblStylePr w:type="firstRow">
      <w:rPr>
        <w:b/>
        <w:bCs/>
      </w:rPr>
      <w:tblPr/>
      <w:tcPr>
        <w:tcBorders>
          <w:bottom w:val="single" w:color="6FD0F2" w:themeColor="accent1" w:themeTint="99" w:sz="12" w:space="0"/>
        </w:tcBorders>
      </w:tcPr>
    </w:tblStylePr>
    <w:tblStylePr w:type="lastRow">
      <w:rPr>
        <w:b/>
        <w:bCs/>
      </w:rPr>
      <w:tblPr/>
      <w:tcPr>
        <w:tcBorders>
          <w:top w:val="double" w:color="6FD0F2" w:themeColor="accent1"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480367"/>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rsid w:val="00AE5287"/>
    <w:rPr>
      <w:rFonts w:ascii="Times New Roman" w:hAnsi="Times New Roman" w:cs="Times New Roman"/>
      <w:szCs w:val="18"/>
    </w:rPr>
  </w:style>
  <w:style w:type="character" w:styleId="BalloonTextChar" w:customStyle="1">
    <w:name w:val="Balloon Text Char"/>
    <w:basedOn w:val="DefaultParagraphFont"/>
    <w:link w:val="BalloonText"/>
    <w:uiPriority w:val="99"/>
    <w:semiHidden/>
    <w:rsid w:val="00AE5287"/>
    <w:rPr>
      <w:rFonts w:ascii="Times New Roman" w:hAnsi="Times New Roman" w:cs="Times New Roman" w:eastAsiaTheme="minorEastAsia"/>
      <w:color w:val="2C2B3E" w:themeColor="background2" w:themeShade="40"/>
      <w:sz w:val="18"/>
      <w:szCs w:val="18"/>
      <w:lang w:val="en-GB" w:eastAsia="it-IT"/>
    </w:rPr>
  </w:style>
  <w:style w:type="character" w:styleId="UnresolvedMention">
    <w:name w:val="Unresolved Mention"/>
    <w:basedOn w:val="DefaultParagraphFont"/>
    <w:uiPriority w:val="99"/>
    <w:rsid w:val="000A51BA"/>
    <w:rPr>
      <w:color w:val="605E5C"/>
      <w:shd w:val="clear" w:color="auto" w:fill="E1DFDD"/>
    </w:rPr>
  </w:style>
  <w:style w:type="character" w:styleId="FollowedHyperlink">
    <w:name w:val="FollowedHyperlink"/>
    <w:basedOn w:val="DefaultParagraphFont"/>
    <w:uiPriority w:val="99"/>
    <w:semiHidden/>
    <w:unhideWhenUsed/>
    <w:rsid w:val="000A51BA"/>
    <w:rPr>
      <w:color w:val="91287B" w:themeColor="followedHyperlink"/>
      <w:u w:val="single"/>
    </w:rPr>
  </w:style>
  <w:style w:type="paragraph" w:styleId="EndnoteText">
    <w:name w:val="endnote text"/>
    <w:basedOn w:val="Normal"/>
    <w:link w:val="EndnoteTextChar"/>
    <w:uiPriority w:val="99"/>
    <w:semiHidden/>
    <w:unhideWhenUsed/>
    <w:rsid w:val="007878FE"/>
    <w:rPr>
      <w:szCs w:val="20"/>
    </w:rPr>
  </w:style>
  <w:style w:type="character" w:styleId="EndnoteTextChar" w:customStyle="1">
    <w:name w:val="Endnote Text Char"/>
    <w:basedOn w:val="DefaultParagraphFont"/>
    <w:link w:val="EndnoteText"/>
    <w:uiPriority w:val="99"/>
    <w:semiHidden/>
    <w:rsid w:val="007878FE"/>
    <w:rPr>
      <w:rFonts w:cs="Times New Roman (Corps CS)" w:eastAsiaTheme="minorEastAsia"/>
      <w:color w:val="2C2B3E" w:themeColor="background2" w:themeShade="40"/>
      <w:sz w:val="20"/>
      <w:szCs w:val="20"/>
      <w:lang w:val="en-GB" w:eastAsia="it-IT"/>
    </w:rPr>
  </w:style>
  <w:style w:type="character" w:styleId="CommentReference">
    <w:name w:val="annotation reference"/>
    <w:basedOn w:val="DefaultParagraphFont"/>
    <w:uiPriority w:val="99"/>
    <w:semiHidden/>
    <w:unhideWhenUsed/>
    <w:rsid w:val="008B7D1A"/>
    <w:rPr>
      <w:sz w:val="16"/>
      <w:szCs w:val="16"/>
    </w:rPr>
  </w:style>
  <w:style w:type="paragraph" w:styleId="CommentText">
    <w:name w:val="annotation text"/>
    <w:basedOn w:val="Normal"/>
    <w:link w:val="CommentTextChar"/>
    <w:uiPriority w:val="99"/>
    <w:semiHidden/>
    <w:unhideWhenUsed/>
    <w:rsid w:val="008B7D1A"/>
    <w:rPr>
      <w:szCs w:val="20"/>
    </w:rPr>
  </w:style>
  <w:style w:type="character" w:styleId="CommentTextChar" w:customStyle="1">
    <w:name w:val="Comment Text Char"/>
    <w:basedOn w:val="DefaultParagraphFont"/>
    <w:link w:val="CommentText"/>
    <w:uiPriority w:val="99"/>
    <w:semiHidden/>
    <w:rsid w:val="008B7D1A"/>
    <w:rPr>
      <w:rFonts w:cs="Times New Roman (Corps CS)" w:eastAsiaTheme="minorEastAsia"/>
      <w:color w:val="2C2B3E" w:themeColor="background2" w:themeShade="40"/>
      <w:sz w:val="20"/>
      <w:szCs w:val="20"/>
      <w:lang w:val="en-GB" w:eastAsia="it-IT"/>
    </w:rPr>
  </w:style>
  <w:style w:type="paragraph" w:styleId="CommentSubject">
    <w:name w:val="annotation subject"/>
    <w:basedOn w:val="CommentText"/>
    <w:next w:val="CommentText"/>
    <w:link w:val="CommentSubjectChar"/>
    <w:uiPriority w:val="99"/>
    <w:semiHidden/>
    <w:unhideWhenUsed/>
    <w:rsid w:val="008B7D1A"/>
    <w:rPr>
      <w:b/>
      <w:bCs/>
    </w:rPr>
  </w:style>
  <w:style w:type="character" w:styleId="CommentSubjectChar" w:customStyle="1">
    <w:name w:val="Comment Subject Char"/>
    <w:basedOn w:val="CommentTextChar"/>
    <w:link w:val="CommentSubject"/>
    <w:uiPriority w:val="99"/>
    <w:semiHidden/>
    <w:rsid w:val="008B7D1A"/>
    <w:rPr>
      <w:rFonts w:cs="Times New Roman (Corps CS)" w:eastAsiaTheme="minorEastAsia"/>
      <w:b/>
      <w:bCs/>
      <w:color w:val="2C2B3E" w:themeColor="background2" w:themeShade="40"/>
      <w:sz w:val="20"/>
      <w:szCs w:val="20"/>
      <w:lang w:val="en-GB" w:eastAsia="it-IT"/>
    </w:rPr>
  </w:style>
  <w:style w:type="character" w:styleId="Emphasis">
    <w:name w:val="Emphasis"/>
    <w:basedOn w:val="DefaultParagraphFont"/>
    <w:uiPriority w:val="20"/>
    <w:qFormat/>
    <w:rsid w:val="006B0141"/>
    <w:rPr>
      <w:i/>
      <w:iCs/>
    </w:rPr>
  </w:style>
  <w:style w:type="character" w:styleId="normaltextrun" w:customStyle="1">
    <w:name w:val="normaltextrun"/>
    <w:basedOn w:val="DefaultParagraphFont"/>
    <w:rsid w:val="006B0141"/>
  </w:style>
  <w:style w:type="character" w:styleId="eop" w:customStyle="1">
    <w:name w:val="eop"/>
    <w:basedOn w:val="DefaultParagraphFont"/>
    <w:rsid w:val="006B0141"/>
  </w:style>
  <w:style w:type="paragraph" w:styleId="FootnoteText">
    <w:name w:val="footnote text"/>
    <w:basedOn w:val="Normal"/>
    <w:link w:val="FootnoteTextChar0"/>
    <w:uiPriority w:val="99"/>
    <w:semiHidden/>
    <w:unhideWhenUsed/>
    <w:rsid w:val="006B0141"/>
    <w:rPr>
      <w:szCs w:val="20"/>
    </w:rPr>
  </w:style>
  <w:style w:type="character" w:styleId="FootnoteTextChar0" w:customStyle="1">
    <w:name w:val="Footnote Text Char"/>
    <w:basedOn w:val="DefaultParagraphFont"/>
    <w:link w:val="FootnoteText"/>
    <w:uiPriority w:val="99"/>
    <w:semiHidden/>
    <w:rsid w:val="006B0141"/>
    <w:rPr>
      <w:rFonts w:cs="Times New Roman (Corps CS)" w:eastAsiaTheme="minorEastAsia"/>
      <w:color w:val="2C2B3E" w:themeColor="background2" w:themeShade="40"/>
      <w:sz w:val="20"/>
      <w:szCs w:val="20"/>
      <w:lang w:val="en-GB" w:eastAsia="it-IT"/>
    </w:rPr>
  </w:style>
  <w:style w:type="character" w:styleId="FootnoteReference">
    <w:name w:val="footnote reference"/>
    <w:basedOn w:val="DefaultParagraphFont"/>
    <w:uiPriority w:val="99"/>
    <w:semiHidden/>
    <w:unhideWhenUsed/>
    <w:rsid w:val="006B0141"/>
    <w:rPr>
      <w:vertAlign w:val="superscript"/>
    </w:rPr>
  </w:style>
  <w:style w:type="table" w:styleId="ListTable2-Accent1">
    <w:name w:val="List Table 2 Accent 1"/>
    <w:basedOn w:val="TableNormal"/>
    <w:uiPriority w:val="47"/>
    <w:rsid w:val="006B0141"/>
    <w:tblPr>
      <w:tblStyleRowBandSize w:val="1"/>
      <w:tblStyleColBandSize w:val="1"/>
      <w:tblBorders>
        <w:top w:val="single" w:color="6FD0F2" w:themeColor="accent1" w:themeTint="99" w:sz="4" w:space="0"/>
        <w:bottom w:val="single" w:color="6FD0F2" w:themeColor="accent1" w:themeTint="99" w:sz="4" w:space="0"/>
        <w:insideH w:val="single" w:color="6FD0F2"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FFB" w:themeFill="accent1" w:themeFillTint="33"/>
      </w:tcPr>
    </w:tblStylePr>
    <w:tblStylePr w:type="band1Horz">
      <w:tblPr/>
      <w:tcPr>
        <w:shd w:val="clear" w:color="auto" w:fill="CFEFFB" w:themeFill="accent1" w:themeFillTint="33"/>
      </w:tcPr>
    </w:tblStylePr>
  </w:style>
  <w:style w:type="paragraph" w:styleId="paragraph" w:customStyle="1">
    <w:name w:val="paragraph"/>
    <w:basedOn w:val="Normal"/>
    <w:rsid w:val="006B0141"/>
    <w:pPr>
      <w:spacing w:before="100" w:beforeAutospacing="1" w:after="100" w:afterAutospacing="1"/>
    </w:pPr>
    <w:rPr>
      <w:rFonts w:ascii="Times New Roman" w:hAnsi="Times New Roman" w:eastAsia="Times New Roman" w:cs="Times New Roman"/>
      <w:color w:val="auto"/>
      <w:sz w:val="24"/>
      <w:lang w:val="nl-NL" w:eastAsia="nl-NL"/>
    </w:rPr>
  </w:style>
  <w:style w:type="character" w:styleId="advancedproofingissue" w:customStyle="1">
    <w:name w:val="advancedproofingissue"/>
    <w:basedOn w:val="DefaultParagraphFont"/>
    <w:rsid w:val="006B0141"/>
  </w:style>
  <w:style w:type="character" w:styleId="contextualspellingandgrammarerror" w:customStyle="1">
    <w:name w:val="contextualspellingandgrammarerror"/>
    <w:basedOn w:val="DefaultParagraphFont"/>
    <w:rsid w:val="006B0141"/>
  </w:style>
  <w:style w:type="paragraph" w:styleId="Revision">
    <w:name w:val="Revision"/>
    <w:hidden/>
    <w:uiPriority w:val="99"/>
    <w:semiHidden/>
    <w:rsid w:val="00660077"/>
    <w:rPr>
      <w:rFonts w:cs="Times New Roman (Corps CS)" w:eastAsiaTheme="minorEastAsia"/>
      <w:color w:val="2C2B3E" w:themeColor="background2" w:themeShade="40"/>
      <w:sz w:val="20"/>
      <w:lang w:val="en-GB" w:eastAsia="it-IT"/>
    </w:rPr>
  </w:style>
  <w:style w:type="paragraph" w:styleId="TOCHeading">
    <w:name w:val="TOC Heading"/>
    <w:basedOn w:val="Heading1"/>
    <w:next w:val="Normal"/>
    <w:uiPriority w:val="39"/>
    <w:unhideWhenUsed/>
    <w:qFormat/>
    <w:rsid w:val="009D14AC"/>
    <w:pPr>
      <w:numPr>
        <w:numId w:val="0"/>
      </w:numPr>
      <w:spacing w:line="259" w:lineRule="auto"/>
      <w:outlineLvl w:val="9"/>
    </w:pPr>
    <w:rPr>
      <w:b w:val="0"/>
      <w:bCs w:val="0"/>
      <w:color w:val="0F84AD" w:themeColor="accent1" w:themeShade="BF"/>
      <w:sz w:val="32"/>
      <w:lang w:val="nl-NL" w:eastAsia="nl-NL"/>
    </w:rPr>
  </w:style>
  <w:style w:type="paragraph" w:styleId="msonormal0" w:customStyle="1">
    <w:name w:val="msonormal"/>
    <w:basedOn w:val="Normal"/>
    <w:rsid w:val="005B3325"/>
    <w:pPr>
      <w:spacing w:before="100" w:beforeAutospacing="1" w:after="100" w:afterAutospacing="1"/>
    </w:pPr>
    <w:rPr>
      <w:rFonts w:ascii="Times New Roman" w:hAnsi="Times New Roman" w:eastAsia="Times New Roman" w:cs="Times New Roman"/>
      <w:color w:val="auto"/>
      <w:sz w:val="24"/>
      <w:lang w:val="nl-NL" w:eastAsia="nl-NL"/>
    </w:rPr>
  </w:style>
  <w:style w:type="character" w:styleId="PlaceholderText">
    <w:name w:val="Placeholder Text"/>
    <w:basedOn w:val="DefaultParagraphFont"/>
    <w:uiPriority w:val="99"/>
    <w:semiHidden/>
    <w:rsid w:val="005B3325"/>
    <w:rPr>
      <w:color w:val="808080"/>
    </w:rPr>
  </w:style>
  <w:style w:type="paragraph" w:styleId="Title">
    <w:name w:val="Title"/>
    <w:basedOn w:val="Normal"/>
    <w:next w:val="Normal"/>
    <w:link w:val="TitleChar"/>
    <w:uiPriority w:val="10"/>
    <w:qFormat/>
    <w:rsid w:val="005B3325"/>
    <w:pPr>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5B3325"/>
    <w:rPr>
      <w:rFonts w:asciiTheme="majorHAnsi" w:hAnsiTheme="majorHAnsi" w:eastAsiaTheme="majorEastAsia" w:cstheme="majorBidi"/>
      <w:spacing w:val="-10"/>
      <w:kern w:val="28"/>
      <w:sz w:val="56"/>
      <w:szCs w:val="56"/>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961">
      <w:bodyDiv w:val="1"/>
      <w:marLeft w:val="0"/>
      <w:marRight w:val="0"/>
      <w:marTop w:val="0"/>
      <w:marBottom w:val="0"/>
      <w:divBdr>
        <w:top w:val="none" w:sz="0" w:space="0" w:color="auto"/>
        <w:left w:val="none" w:sz="0" w:space="0" w:color="auto"/>
        <w:bottom w:val="none" w:sz="0" w:space="0" w:color="auto"/>
        <w:right w:val="none" w:sz="0" w:space="0" w:color="auto"/>
      </w:divBdr>
    </w:div>
    <w:div w:id="462427640">
      <w:bodyDiv w:val="1"/>
      <w:marLeft w:val="0"/>
      <w:marRight w:val="0"/>
      <w:marTop w:val="0"/>
      <w:marBottom w:val="0"/>
      <w:divBdr>
        <w:top w:val="none" w:sz="0" w:space="0" w:color="auto"/>
        <w:left w:val="none" w:sz="0" w:space="0" w:color="auto"/>
        <w:bottom w:val="none" w:sz="0" w:space="0" w:color="auto"/>
        <w:right w:val="none" w:sz="0" w:space="0" w:color="auto"/>
      </w:divBdr>
    </w:div>
    <w:div w:id="553127973">
      <w:bodyDiv w:val="1"/>
      <w:marLeft w:val="0"/>
      <w:marRight w:val="0"/>
      <w:marTop w:val="0"/>
      <w:marBottom w:val="0"/>
      <w:divBdr>
        <w:top w:val="none" w:sz="0" w:space="0" w:color="auto"/>
        <w:left w:val="none" w:sz="0" w:space="0" w:color="auto"/>
        <w:bottom w:val="none" w:sz="0" w:space="0" w:color="auto"/>
        <w:right w:val="none" w:sz="0" w:space="0" w:color="auto"/>
      </w:divBdr>
    </w:div>
    <w:div w:id="1148013106">
      <w:bodyDiv w:val="1"/>
      <w:marLeft w:val="0"/>
      <w:marRight w:val="0"/>
      <w:marTop w:val="0"/>
      <w:marBottom w:val="0"/>
      <w:divBdr>
        <w:top w:val="none" w:sz="0" w:space="0" w:color="auto"/>
        <w:left w:val="none" w:sz="0" w:space="0" w:color="auto"/>
        <w:bottom w:val="none" w:sz="0" w:space="0" w:color="auto"/>
        <w:right w:val="none" w:sz="0" w:space="0" w:color="auto"/>
      </w:divBdr>
    </w:div>
    <w:div w:id="1155101489">
      <w:bodyDiv w:val="1"/>
      <w:marLeft w:val="0"/>
      <w:marRight w:val="0"/>
      <w:marTop w:val="0"/>
      <w:marBottom w:val="0"/>
      <w:divBdr>
        <w:top w:val="none" w:sz="0" w:space="0" w:color="auto"/>
        <w:left w:val="none" w:sz="0" w:space="0" w:color="auto"/>
        <w:bottom w:val="none" w:sz="0" w:space="0" w:color="auto"/>
        <w:right w:val="none" w:sz="0" w:space="0" w:color="auto"/>
      </w:divBdr>
    </w:div>
    <w:div w:id="1346054611">
      <w:bodyDiv w:val="1"/>
      <w:marLeft w:val="0"/>
      <w:marRight w:val="0"/>
      <w:marTop w:val="0"/>
      <w:marBottom w:val="0"/>
      <w:divBdr>
        <w:top w:val="none" w:sz="0" w:space="0" w:color="auto"/>
        <w:left w:val="none" w:sz="0" w:space="0" w:color="auto"/>
        <w:bottom w:val="none" w:sz="0" w:space="0" w:color="auto"/>
        <w:right w:val="none" w:sz="0" w:space="0" w:color="auto"/>
      </w:divBdr>
    </w:div>
    <w:div w:id="2026857673">
      <w:bodyDiv w:val="1"/>
      <w:marLeft w:val="0"/>
      <w:marRight w:val="0"/>
      <w:marTop w:val="0"/>
      <w:marBottom w:val="0"/>
      <w:divBdr>
        <w:top w:val="none" w:sz="0" w:space="0" w:color="auto"/>
        <w:left w:val="none" w:sz="0" w:space="0" w:color="auto"/>
        <w:bottom w:val="none" w:sz="0" w:space="0" w:color="auto"/>
        <w:right w:val="none" w:sz="0" w:space="0" w:color="auto"/>
      </w:divBdr>
    </w:div>
    <w:div w:id="2134442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Dropbox%20(ESCI)\ESCI%20Marketing%20Admin\ESCI%20Marketing\Previous_folder%20Active%20projects\R-ACES\Templates\R-ACES_wordTemplate_02.dotx" TargetMode="External"/></Relationships>
</file>

<file path=word/theme/theme1.xml><?xml version="1.0" encoding="utf-8"?>
<a:theme xmlns:a="http://schemas.openxmlformats.org/drawingml/2006/main" name="rubizmo">
  <a:themeElements>
    <a:clrScheme name="R-ACES">
      <a:dk1>
        <a:srgbClr val="666979"/>
      </a:dk1>
      <a:lt1>
        <a:srgbClr val="FFFFFF"/>
      </a:lt1>
      <a:dk2>
        <a:srgbClr val="3A3945"/>
      </a:dk2>
      <a:lt2>
        <a:srgbClr val="CBCADA"/>
      </a:lt2>
      <a:accent1>
        <a:srgbClr val="14B1E7"/>
      </a:accent1>
      <a:accent2>
        <a:srgbClr val="008DD0"/>
      </a:accent2>
      <a:accent3>
        <a:srgbClr val="EF4123"/>
      </a:accent3>
      <a:accent4>
        <a:srgbClr val="C61D23"/>
      </a:accent4>
      <a:accent5>
        <a:srgbClr val="6C3F97"/>
      </a:accent5>
      <a:accent6>
        <a:srgbClr val="92287B"/>
      </a:accent6>
      <a:hlink>
        <a:srgbClr val="6C3F97"/>
      </a:hlink>
      <a:folHlink>
        <a:srgbClr val="91287B"/>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ubizmo" id="{5E841F2C-F554-1148-ABD7-75EC4CA0885F}" vid="{6F29174E-2B75-E843-A8C1-81D4F8994E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76DBD72479F4B8CF253A209F192CD" ma:contentTypeVersion="11" ma:contentTypeDescription="Een nieuw document maken." ma:contentTypeScope="" ma:versionID="b537f1e2645d038c74eb9b351eaa81b9">
  <xsd:schema xmlns:xsd="http://www.w3.org/2001/XMLSchema" xmlns:xs="http://www.w3.org/2001/XMLSchema" xmlns:p="http://schemas.microsoft.com/office/2006/metadata/properties" xmlns:ns2="e33fb15c-fbc6-44f3-bd5b-4f69152c4932" xmlns:ns3="b242cac3-f61b-4ba9-b286-676973032a47" targetNamespace="http://schemas.microsoft.com/office/2006/metadata/properties" ma:root="true" ma:fieldsID="b0dd75e4b424734e4638bae37eb991ef" ns2:_="" ns3:_="">
    <xsd:import namespace="e33fb15c-fbc6-44f3-bd5b-4f69152c4932"/>
    <xsd:import namespace="b242cac3-f61b-4ba9-b286-676973032a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b15c-fbc6-44f3-bd5b-4f69152c4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2cac3-f61b-4ba9-b286-676973032a4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52502-8DEE-4021-A195-39EB18291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80A06-E71E-4646-A264-02883FF0B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b15c-fbc6-44f3-bd5b-4f69152c4932"/>
    <ds:schemaRef ds:uri="b242cac3-f61b-4ba9-b286-676973032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A7F44-D05B-492C-BE1C-D6FFE070412D}">
  <ds:schemaRefs>
    <ds:schemaRef ds:uri="http://schemas.openxmlformats.org/officeDocument/2006/bibliography"/>
  </ds:schemaRefs>
</ds:datastoreItem>
</file>

<file path=customXml/itemProps4.xml><?xml version="1.0" encoding="utf-8"?>
<ds:datastoreItem xmlns:ds="http://schemas.openxmlformats.org/officeDocument/2006/customXml" ds:itemID="{F7E05992-B7D5-42B6-A079-249217D87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R-ACES_wordTemplate_02.dotx</Template>
  <TotalTime>0</TotalTime>
  <Pages>1</Pages>
  <Words>8238</Words>
  <Characters>46959</Characters>
  <Application>Microsoft Office Word</Application>
  <DocSecurity>4</DocSecurity>
  <Lines>391</Lines>
  <Paragraphs>110</Paragraphs>
  <ScaleCrop>false</ScaleCrop>
  <Company>ANAXIMANDRE</Company>
  <LinksUpToDate>false</LinksUpToDate>
  <CharactersWithSpaces>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R-ACES Contract Template</dc:title>
  <dc:subject/>
  <dc:creator>kj</dc:creator>
  <cp:keywords/>
  <dc:description/>
  <cp:lastModifiedBy>Christa de Ruyter</cp:lastModifiedBy>
  <cp:revision>46</cp:revision>
  <dcterms:created xsi:type="dcterms:W3CDTF">2021-03-31T08:50:00Z</dcterms:created>
  <dcterms:modified xsi:type="dcterms:W3CDTF">2021-06-03T14:59:00Z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0x010100A3476DBD72479F4B8CF253A209F192CD</vt:lpwstr>
  </property>
</Properties>
</file>